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6020B" w14:textId="77777777" w:rsidR="00EB4A44" w:rsidRPr="00062788" w:rsidRDefault="004146AB" w:rsidP="004146AB">
      <w:pPr>
        <w:pStyle w:val="Geenafstand"/>
        <w:rPr>
          <w:b/>
          <w:bCs/>
          <w:color w:val="000000" w:themeColor="text1"/>
          <w:sz w:val="28"/>
          <w:szCs w:val="28"/>
        </w:rPr>
      </w:pPr>
      <w:r w:rsidRPr="00062788">
        <w:rPr>
          <w:b/>
          <w:bCs/>
          <w:color w:val="000000" w:themeColor="text1"/>
          <w:sz w:val="28"/>
          <w:szCs w:val="28"/>
        </w:rPr>
        <w:t>Model</w:t>
      </w:r>
      <w:r w:rsidR="00692435" w:rsidRPr="00062788">
        <w:rPr>
          <w:b/>
          <w:bCs/>
          <w:color w:val="000000" w:themeColor="text1"/>
          <w:sz w:val="28"/>
          <w:szCs w:val="28"/>
        </w:rPr>
        <w:t xml:space="preserve"> V</w:t>
      </w:r>
      <w:r w:rsidRPr="00062788">
        <w:rPr>
          <w:b/>
          <w:bCs/>
          <w:color w:val="000000" w:themeColor="text1"/>
          <w:sz w:val="28"/>
          <w:szCs w:val="28"/>
        </w:rPr>
        <w:t>erordening op de gemeentelijke adviescommissie</w:t>
      </w:r>
      <w:r w:rsidR="003B1EE8" w:rsidRPr="00062788">
        <w:rPr>
          <w:b/>
          <w:bCs/>
          <w:color w:val="000000" w:themeColor="text1"/>
          <w:sz w:val="28"/>
          <w:szCs w:val="28"/>
        </w:rPr>
        <w:t xml:space="preserve"> (</w:t>
      </w:r>
      <w:r w:rsidR="00280E13" w:rsidRPr="00062788">
        <w:rPr>
          <w:b/>
          <w:bCs/>
          <w:color w:val="000000" w:themeColor="text1"/>
          <w:sz w:val="28"/>
          <w:szCs w:val="28"/>
        </w:rPr>
        <w:t xml:space="preserve">nieuw </w:t>
      </w:r>
      <w:r w:rsidR="003B1EE8" w:rsidRPr="00062788">
        <w:rPr>
          <w:b/>
          <w:bCs/>
          <w:color w:val="000000" w:themeColor="text1"/>
          <w:sz w:val="28"/>
          <w:szCs w:val="28"/>
        </w:rPr>
        <w:t>model, september 2020)</w:t>
      </w:r>
    </w:p>
    <w:p w14:paraId="24292EF9" w14:textId="77777777" w:rsidR="004146AB" w:rsidRPr="00062788" w:rsidRDefault="004146AB" w:rsidP="004146AB">
      <w:pPr>
        <w:pStyle w:val="Geenafstand"/>
        <w:rPr>
          <w:b/>
          <w:bCs/>
          <w:color w:val="000000" w:themeColor="text1"/>
        </w:rPr>
      </w:pPr>
    </w:p>
    <w:tbl>
      <w:tblPr>
        <w:tblW w:w="0" w:type="auto"/>
        <w:tblInd w:w="-3" w:type="dxa"/>
        <w:tblLayout w:type="fixed"/>
        <w:tblCellMar>
          <w:left w:w="105" w:type="dxa"/>
          <w:right w:w="105" w:type="dxa"/>
        </w:tblCellMar>
        <w:tblLook w:val="0000" w:firstRow="0" w:lastRow="0" w:firstColumn="0" w:lastColumn="0" w:noHBand="0" w:noVBand="0"/>
      </w:tblPr>
      <w:tblGrid>
        <w:gridCol w:w="8640"/>
      </w:tblGrid>
      <w:tr w:rsidR="001F3571" w:rsidRPr="00062788" w14:paraId="03C9D13D" w14:textId="77777777" w:rsidTr="0074452B">
        <w:tc>
          <w:tcPr>
            <w:tcW w:w="8640" w:type="dxa"/>
            <w:tcBorders>
              <w:top w:val="single" w:sz="2" w:space="0" w:color="000000"/>
              <w:left w:val="single" w:sz="2" w:space="0" w:color="000000"/>
              <w:bottom w:val="single" w:sz="2" w:space="0" w:color="000000"/>
              <w:right w:val="single" w:sz="2" w:space="0" w:color="000000"/>
            </w:tcBorders>
            <w:tcMar>
              <w:top w:w="105" w:type="dxa"/>
              <w:bottom w:w="105" w:type="dxa"/>
            </w:tcMar>
          </w:tcPr>
          <w:p w14:paraId="5AFBCB2A" w14:textId="77777777" w:rsidR="004146AB" w:rsidRPr="00062788" w:rsidRDefault="004146AB" w:rsidP="0074452B">
            <w:pPr>
              <w:pStyle w:val="Geenafstand"/>
              <w:rPr>
                <w:color w:val="000000" w:themeColor="text1"/>
              </w:rPr>
            </w:pPr>
            <w:r w:rsidRPr="00062788">
              <w:rPr>
                <w:b/>
                <w:bCs/>
                <w:color w:val="000000" w:themeColor="text1"/>
              </w:rPr>
              <w:t>Leeswijzer modelbepalingen</w:t>
            </w:r>
          </w:p>
          <w:p w14:paraId="08ADF9C1" w14:textId="77777777" w:rsidR="00E90D0D" w:rsidRPr="00062788" w:rsidRDefault="004146AB" w:rsidP="0074452B">
            <w:pPr>
              <w:pStyle w:val="Geenafstand"/>
              <w:rPr>
                <w:color w:val="000000" w:themeColor="text1"/>
              </w:rPr>
            </w:pPr>
            <w:r w:rsidRPr="00062788">
              <w:rPr>
                <w:color w:val="000000" w:themeColor="text1"/>
              </w:rPr>
              <w:t xml:space="preserve">- </w:t>
            </w:r>
            <w:r w:rsidRPr="00062788">
              <w:rPr>
                <w:color w:val="000000" w:themeColor="text1"/>
                <w:u w:color="FF0000"/>
              </w:rPr>
              <w:t>[</w:t>
            </w:r>
            <w:r w:rsidRPr="00062788">
              <w:rPr>
                <w:b/>
                <w:bCs/>
                <w:color w:val="000000" w:themeColor="text1"/>
              </w:rPr>
              <w:t>…</w:t>
            </w:r>
            <w:r w:rsidRPr="00062788">
              <w:rPr>
                <w:color w:val="000000" w:themeColor="text1"/>
              </w:rPr>
              <w:t xml:space="preserve">] of (bijvoorbeeld) </w:t>
            </w:r>
            <w:r w:rsidRPr="00062788">
              <w:rPr>
                <w:color w:val="000000" w:themeColor="text1"/>
                <w:u w:color="FF0000"/>
              </w:rPr>
              <w:t>[</w:t>
            </w:r>
            <w:r w:rsidRPr="00062788">
              <w:rPr>
                <w:b/>
                <w:bCs/>
                <w:color w:val="000000" w:themeColor="text1"/>
              </w:rPr>
              <w:t>iets</w:t>
            </w:r>
            <w:r w:rsidRPr="00062788">
              <w:rPr>
                <w:color w:val="000000" w:themeColor="text1"/>
              </w:rPr>
              <w:t xml:space="preserve">] = door gemeente in te vullen, zie bijvoorbeeld artikel </w:t>
            </w:r>
            <w:r w:rsidR="005B31F2" w:rsidRPr="00062788">
              <w:rPr>
                <w:color w:val="000000" w:themeColor="text1"/>
              </w:rPr>
              <w:t>1</w:t>
            </w:r>
            <w:r w:rsidRPr="00062788">
              <w:rPr>
                <w:color w:val="000000" w:themeColor="text1"/>
              </w:rPr>
              <w:t>.</w:t>
            </w:r>
          </w:p>
          <w:p w14:paraId="15531F62" w14:textId="77777777" w:rsidR="00E90D0D" w:rsidRPr="00062788" w:rsidRDefault="004146AB" w:rsidP="0074452B">
            <w:pPr>
              <w:pStyle w:val="Geenafstand"/>
              <w:rPr>
                <w:color w:val="000000" w:themeColor="text1"/>
              </w:rPr>
            </w:pPr>
            <w:r w:rsidRPr="00062788">
              <w:rPr>
                <w:color w:val="000000" w:themeColor="text1"/>
              </w:rPr>
              <w:t xml:space="preserve">- </w:t>
            </w:r>
            <w:r w:rsidRPr="00062788">
              <w:rPr>
                <w:color w:val="000000" w:themeColor="text1"/>
                <w:u w:color="FF0000"/>
              </w:rPr>
              <w:t>[</w:t>
            </w:r>
            <w:r w:rsidRPr="00062788">
              <w:rPr>
                <w:i/>
                <w:iCs/>
                <w:color w:val="000000" w:themeColor="text1"/>
              </w:rPr>
              <w:t>iets</w:t>
            </w:r>
            <w:r w:rsidRPr="00062788">
              <w:rPr>
                <w:color w:val="000000" w:themeColor="text1"/>
              </w:rPr>
              <w:t xml:space="preserve">] = facultatief, zie bijvoorbeeld artikel </w:t>
            </w:r>
            <w:r w:rsidR="005B31F2" w:rsidRPr="00062788">
              <w:rPr>
                <w:color w:val="000000" w:themeColor="text1"/>
              </w:rPr>
              <w:t>2, eerste lid.</w:t>
            </w:r>
          </w:p>
          <w:p w14:paraId="30E7A3E8" w14:textId="77777777" w:rsidR="00E90D0D" w:rsidRPr="00062788" w:rsidRDefault="004146AB" w:rsidP="0074452B">
            <w:pPr>
              <w:pStyle w:val="Geenafstand"/>
              <w:rPr>
                <w:color w:val="000000" w:themeColor="text1"/>
              </w:rPr>
            </w:pPr>
            <w:r w:rsidRPr="00062788">
              <w:rPr>
                <w:color w:val="000000" w:themeColor="text1"/>
              </w:rPr>
              <w:t xml:space="preserve">- </w:t>
            </w:r>
            <w:r w:rsidRPr="00062788">
              <w:rPr>
                <w:color w:val="000000" w:themeColor="text1"/>
                <w:u w:color="FF0000"/>
              </w:rPr>
              <w:t>[</w:t>
            </w:r>
            <w:r w:rsidRPr="00062788">
              <w:rPr>
                <w:color w:val="000000" w:themeColor="text1"/>
              </w:rPr>
              <w:t xml:space="preserve">iets </w:t>
            </w:r>
            <w:r w:rsidRPr="00062788">
              <w:rPr>
                <w:b/>
                <w:bCs/>
                <w:color w:val="000000" w:themeColor="text1"/>
              </w:rPr>
              <w:t>OF</w:t>
            </w:r>
            <w:r w:rsidRPr="00062788">
              <w:rPr>
                <w:color w:val="000000" w:themeColor="text1"/>
              </w:rPr>
              <w:t xml:space="preserve"> iets] = door gemeente te kiezen, zie bijvoorbeeld artikel </w:t>
            </w:r>
            <w:r w:rsidR="005B31F2" w:rsidRPr="00062788">
              <w:rPr>
                <w:color w:val="000000" w:themeColor="text1"/>
              </w:rPr>
              <w:t>6.</w:t>
            </w:r>
          </w:p>
          <w:p w14:paraId="4187C2B0" w14:textId="77777777" w:rsidR="004146AB" w:rsidRPr="00062788" w:rsidRDefault="004146AB" w:rsidP="0074452B">
            <w:pPr>
              <w:pStyle w:val="Geenafstand"/>
              <w:rPr>
                <w:color w:val="000000" w:themeColor="text1"/>
              </w:rPr>
            </w:pPr>
            <w:r w:rsidRPr="00062788">
              <w:rPr>
                <w:color w:val="000000" w:themeColor="text1"/>
              </w:rPr>
              <w:t xml:space="preserve">- </w:t>
            </w:r>
            <w:r w:rsidRPr="00062788">
              <w:rPr>
                <w:color w:val="000000" w:themeColor="text1"/>
                <w:u w:color="FF0000"/>
              </w:rPr>
              <w:t>[</w:t>
            </w:r>
            <w:r w:rsidRPr="00062788">
              <w:rPr>
                <w:b/>
                <w:bCs/>
                <w:color w:val="000000" w:themeColor="text1"/>
              </w:rPr>
              <w:t>(iets)</w:t>
            </w:r>
            <w:r w:rsidRPr="00062788">
              <w:rPr>
                <w:color w:val="000000" w:themeColor="text1"/>
              </w:rPr>
              <w:t>] = een duiding ter illustratie of uitleg voor gemeente, zie bijvoorbeeld artikel</w:t>
            </w:r>
            <w:r w:rsidR="00201FD7" w:rsidRPr="00062788">
              <w:rPr>
                <w:color w:val="000000" w:themeColor="text1"/>
              </w:rPr>
              <w:t xml:space="preserve"> </w:t>
            </w:r>
            <w:r w:rsidR="00F27B68" w:rsidRPr="00062788">
              <w:rPr>
                <w:color w:val="000000" w:themeColor="text1"/>
              </w:rPr>
              <w:t>4, vijfde lid</w:t>
            </w:r>
            <w:r w:rsidR="005B31F2" w:rsidRPr="00062788">
              <w:rPr>
                <w:color w:val="000000" w:themeColor="text1"/>
              </w:rPr>
              <w:t>.</w:t>
            </w:r>
          </w:p>
          <w:p w14:paraId="1044B7C0" w14:textId="77777777" w:rsidR="004146AB" w:rsidRPr="00062788" w:rsidRDefault="004146AB" w:rsidP="0074452B">
            <w:pPr>
              <w:pStyle w:val="Geenafstand"/>
              <w:rPr>
                <w:color w:val="000000" w:themeColor="text1"/>
              </w:rPr>
            </w:pPr>
            <w:r w:rsidRPr="00062788">
              <w:rPr>
                <w:color w:val="000000" w:themeColor="text1"/>
              </w:rPr>
              <w:t>- Combinaties zijn ook mogelijk, zie bijvoorbeeld artikel</w:t>
            </w:r>
            <w:r w:rsidR="00201FD7" w:rsidRPr="00062788">
              <w:rPr>
                <w:color w:val="000000" w:themeColor="text1"/>
              </w:rPr>
              <w:t xml:space="preserve"> </w:t>
            </w:r>
            <w:r w:rsidR="003B1EE8" w:rsidRPr="00062788">
              <w:rPr>
                <w:color w:val="000000" w:themeColor="text1"/>
              </w:rPr>
              <w:t xml:space="preserve">5, vierde lid, </w:t>
            </w:r>
            <w:r w:rsidR="008D1477" w:rsidRPr="00062788">
              <w:rPr>
                <w:color w:val="000000" w:themeColor="text1"/>
              </w:rPr>
              <w:t xml:space="preserve">dat facultatief is en </w:t>
            </w:r>
            <w:r w:rsidR="003B1EE8" w:rsidRPr="00062788">
              <w:rPr>
                <w:color w:val="000000" w:themeColor="text1"/>
              </w:rPr>
              <w:t xml:space="preserve">waarbij </w:t>
            </w:r>
            <w:r w:rsidR="008D1477" w:rsidRPr="00062788">
              <w:rPr>
                <w:color w:val="000000" w:themeColor="text1"/>
              </w:rPr>
              <w:t xml:space="preserve">door gemeente </w:t>
            </w:r>
            <w:r w:rsidR="003B1EE8" w:rsidRPr="00062788">
              <w:rPr>
                <w:color w:val="000000" w:themeColor="text1"/>
              </w:rPr>
              <w:t>keuzes gemaakt</w:t>
            </w:r>
            <w:r w:rsidR="00F27B68" w:rsidRPr="00062788">
              <w:rPr>
                <w:color w:val="000000" w:themeColor="text1"/>
              </w:rPr>
              <w:t xml:space="preserve"> moet worden</w:t>
            </w:r>
            <w:r w:rsidR="008D1477" w:rsidRPr="00062788">
              <w:rPr>
                <w:color w:val="000000" w:themeColor="text1"/>
              </w:rPr>
              <w:t xml:space="preserve"> (uiteraard alleen als besloten wordt het lid over te nemen)</w:t>
            </w:r>
            <w:r w:rsidR="005B31F2" w:rsidRPr="00062788">
              <w:rPr>
                <w:color w:val="000000" w:themeColor="text1"/>
              </w:rPr>
              <w:t>.</w:t>
            </w:r>
          </w:p>
          <w:p w14:paraId="374A041D" w14:textId="77777777" w:rsidR="004146AB" w:rsidRPr="00062788" w:rsidRDefault="004146AB" w:rsidP="0074452B">
            <w:pPr>
              <w:pStyle w:val="Geenafstand"/>
              <w:rPr>
                <w:color w:val="000000" w:themeColor="text1"/>
              </w:rPr>
            </w:pPr>
          </w:p>
          <w:p w14:paraId="2D8C8B54" w14:textId="77777777" w:rsidR="004146AB" w:rsidRPr="00062788" w:rsidRDefault="00F45378" w:rsidP="0074452B">
            <w:pPr>
              <w:pStyle w:val="Geenafstand"/>
              <w:rPr>
                <w:color w:val="000000" w:themeColor="text1"/>
              </w:rPr>
            </w:pPr>
            <w:r w:rsidRPr="00062788">
              <w:rPr>
                <w:rFonts w:ascii="Calibri" w:hAnsi="Calibri"/>
                <w:shd w:val="clear" w:color="auto" w:fill="FFFFFF"/>
              </w:rPr>
              <w:t>Nadere uitleg is opgenomen in de VNG ledenbrief (zie ook de implementatiehandleiding, bijlage bij de VNG ledenbrief).</w:t>
            </w:r>
          </w:p>
        </w:tc>
      </w:tr>
    </w:tbl>
    <w:p w14:paraId="0A490EF2" w14:textId="77777777" w:rsidR="00E90D0D" w:rsidRPr="00062788" w:rsidRDefault="00E90D0D" w:rsidP="004146AB">
      <w:pPr>
        <w:pStyle w:val="Geenafstand"/>
        <w:rPr>
          <w:color w:val="000000" w:themeColor="text1"/>
        </w:rPr>
      </w:pPr>
    </w:p>
    <w:p w14:paraId="2FCF0287" w14:textId="77777777" w:rsidR="00E90D0D" w:rsidRPr="00062788" w:rsidRDefault="004146AB" w:rsidP="004146AB">
      <w:pPr>
        <w:pStyle w:val="Geenafstand"/>
        <w:rPr>
          <w:b/>
          <w:bCs/>
          <w:color w:val="000000" w:themeColor="text1"/>
        </w:rPr>
      </w:pPr>
      <w:r w:rsidRPr="00062788">
        <w:rPr>
          <w:b/>
          <w:bCs/>
          <w:color w:val="000000" w:themeColor="text1"/>
        </w:rPr>
        <w:t xml:space="preserve">Besluit van de raad van de gemeente </w:t>
      </w:r>
      <w:r w:rsidRPr="00062788">
        <w:rPr>
          <w:b/>
          <w:bCs/>
          <w:color w:val="000000" w:themeColor="text1"/>
          <w:u w:color="FF0000"/>
        </w:rPr>
        <w:t>[</w:t>
      </w:r>
      <w:r w:rsidRPr="00062788">
        <w:rPr>
          <w:b/>
          <w:bCs/>
          <w:color w:val="000000" w:themeColor="text1"/>
        </w:rPr>
        <w:t xml:space="preserve">naam gemeente] tot vaststelling van de Verordening op de gemeentelijke adviescommissie </w:t>
      </w:r>
      <w:r w:rsidRPr="00062788">
        <w:rPr>
          <w:b/>
          <w:bCs/>
          <w:color w:val="000000" w:themeColor="text1"/>
          <w:u w:color="FF0000"/>
        </w:rPr>
        <w:t>[</w:t>
      </w:r>
      <w:r w:rsidRPr="00062788">
        <w:rPr>
          <w:b/>
          <w:bCs/>
          <w:color w:val="000000" w:themeColor="text1"/>
        </w:rPr>
        <w:t xml:space="preserve">naam gemeentelijke adviescommissie, naam gemeente en eventueel jaartal] (Verordening op de gemeentelijke adviescommissie </w:t>
      </w:r>
      <w:r w:rsidRPr="00062788">
        <w:rPr>
          <w:b/>
          <w:bCs/>
          <w:color w:val="000000" w:themeColor="text1"/>
          <w:u w:color="FF0000"/>
        </w:rPr>
        <w:t>[</w:t>
      </w:r>
      <w:r w:rsidRPr="00062788">
        <w:rPr>
          <w:b/>
          <w:bCs/>
          <w:color w:val="000000" w:themeColor="text1"/>
        </w:rPr>
        <w:t>naam gemeentelijke adviescommissie, naam gemeente en eventueel jaartal])</w:t>
      </w:r>
    </w:p>
    <w:p w14:paraId="33A0B9C1" w14:textId="77777777" w:rsidR="004146AB" w:rsidRPr="00062788" w:rsidRDefault="004146AB" w:rsidP="004146AB">
      <w:pPr>
        <w:pStyle w:val="Geenafstand"/>
        <w:rPr>
          <w:color w:val="000000" w:themeColor="text1"/>
        </w:rPr>
      </w:pPr>
    </w:p>
    <w:p w14:paraId="3802EA3E" w14:textId="77777777" w:rsidR="004146AB" w:rsidRPr="00062788" w:rsidRDefault="004146AB" w:rsidP="004146AB">
      <w:pPr>
        <w:pStyle w:val="Geenafstand"/>
        <w:rPr>
          <w:color w:val="000000" w:themeColor="text1"/>
        </w:rPr>
      </w:pPr>
      <w:r w:rsidRPr="00062788">
        <w:rPr>
          <w:color w:val="000000" w:themeColor="text1"/>
        </w:rPr>
        <w:t xml:space="preserve">De raad van de gemeente </w:t>
      </w:r>
      <w:r w:rsidRPr="00062788">
        <w:rPr>
          <w:color w:val="000000" w:themeColor="text1"/>
          <w:u w:color="FF0000"/>
        </w:rPr>
        <w:t>[</w:t>
      </w:r>
      <w:r w:rsidRPr="00062788">
        <w:rPr>
          <w:b/>
          <w:bCs/>
          <w:color w:val="000000" w:themeColor="text1"/>
        </w:rPr>
        <w:t>naam gemeente</w:t>
      </w:r>
      <w:r w:rsidRPr="00062788">
        <w:rPr>
          <w:color w:val="000000" w:themeColor="text1"/>
        </w:rPr>
        <w:t>];</w:t>
      </w:r>
    </w:p>
    <w:p w14:paraId="62E13126" w14:textId="77777777" w:rsidR="004146AB" w:rsidRPr="00062788" w:rsidRDefault="004146AB" w:rsidP="004146AB">
      <w:pPr>
        <w:pStyle w:val="Geenafstand"/>
        <w:rPr>
          <w:color w:val="000000" w:themeColor="text1"/>
        </w:rPr>
      </w:pPr>
      <w:r w:rsidRPr="00062788">
        <w:rPr>
          <w:color w:val="000000" w:themeColor="text1"/>
        </w:rPr>
        <w:t xml:space="preserve">gelezen het voorstel van het college van burgemeester en wethouders van </w:t>
      </w:r>
      <w:r w:rsidRPr="00062788">
        <w:rPr>
          <w:color w:val="000000" w:themeColor="text1"/>
          <w:u w:color="FF0000"/>
        </w:rPr>
        <w:t>[</w:t>
      </w:r>
      <w:r w:rsidRPr="00062788">
        <w:rPr>
          <w:b/>
          <w:bCs/>
          <w:color w:val="000000" w:themeColor="text1"/>
        </w:rPr>
        <w:t>datum en nummer</w:t>
      </w:r>
      <w:r w:rsidRPr="00062788">
        <w:rPr>
          <w:color w:val="000000" w:themeColor="text1"/>
        </w:rPr>
        <w:t>];</w:t>
      </w:r>
    </w:p>
    <w:p w14:paraId="74277CD5" w14:textId="77777777" w:rsidR="004146AB" w:rsidRPr="00062788" w:rsidRDefault="004146AB" w:rsidP="004146AB">
      <w:pPr>
        <w:pStyle w:val="Geenafstand"/>
        <w:rPr>
          <w:color w:val="000000" w:themeColor="text1"/>
        </w:rPr>
      </w:pPr>
      <w:r w:rsidRPr="00062788">
        <w:rPr>
          <w:color w:val="000000" w:themeColor="text1"/>
        </w:rPr>
        <w:t>gelet op de artikelen 108 en 149 van de Gemeentewet en afdeling 17.2 van de Omgevingswet;</w:t>
      </w:r>
    </w:p>
    <w:p w14:paraId="29ECE527" w14:textId="77777777" w:rsidR="004146AB" w:rsidRPr="00062788" w:rsidRDefault="004146AB" w:rsidP="004146AB">
      <w:pPr>
        <w:pStyle w:val="Geenafstand"/>
        <w:rPr>
          <w:color w:val="000000" w:themeColor="text1"/>
        </w:rPr>
      </w:pPr>
      <w:r w:rsidRPr="00062788">
        <w:rPr>
          <w:color w:val="000000" w:themeColor="text1"/>
        </w:rPr>
        <w:t xml:space="preserve">gezien het advies van de </w:t>
      </w:r>
      <w:r w:rsidRPr="00062788">
        <w:rPr>
          <w:color w:val="000000" w:themeColor="text1"/>
          <w:u w:color="FF0000"/>
        </w:rPr>
        <w:t>[</w:t>
      </w:r>
      <w:r w:rsidRPr="00062788">
        <w:rPr>
          <w:b/>
          <w:bCs/>
          <w:color w:val="000000" w:themeColor="text1"/>
        </w:rPr>
        <w:t>naam commissie</w:t>
      </w:r>
      <w:r w:rsidRPr="00062788">
        <w:rPr>
          <w:color w:val="000000" w:themeColor="text1"/>
        </w:rPr>
        <w:t>];</w:t>
      </w:r>
    </w:p>
    <w:p w14:paraId="001FC0B2" w14:textId="77777777" w:rsidR="004146AB" w:rsidRPr="00062788" w:rsidRDefault="004146AB" w:rsidP="004146AB">
      <w:pPr>
        <w:pStyle w:val="Geenafstand"/>
        <w:rPr>
          <w:color w:val="000000" w:themeColor="text1"/>
        </w:rPr>
      </w:pPr>
      <w:r w:rsidRPr="00062788">
        <w:rPr>
          <w:color w:val="000000" w:themeColor="text1"/>
        </w:rPr>
        <w:t>besluit vast te stellen de volgende verordening:</w:t>
      </w:r>
    </w:p>
    <w:p w14:paraId="5D3010A1" w14:textId="77777777" w:rsidR="004146AB" w:rsidRPr="00062788" w:rsidRDefault="004146AB" w:rsidP="004146AB">
      <w:pPr>
        <w:pStyle w:val="Geenafstand"/>
        <w:rPr>
          <w:color w:val="000000" w:themeColor="text1"/>
        </w:rPr>
      </w:pPr>
    </w:p>
    <w:p w14:paraId="17FAD186" w14:textId="77777777" w:rsidR="00E90D0D" w:rsidRPr="00062788" w:rsidRDefault="004146AB" w:rsidP="004146AB">
      <w:pPr>
        <w:pStyle w:val="Geenafstand"/>
        <w:rPr>
          <w:color w:val="000000" w:themeColor="text1"/>
        </w:rPr>
      </w:pPr>
      <w:r w:rsidRPr="00062788">
        <w:rPr>
          <w:b/>
          <w:bCs/>
          <w:color w:val="000000" w:themeColor="text1"/>
        </w:rPr>
        <w:t xml:space="preserve">Verordening op de gemeentelijke adviescommissie </w:t>
      </w:r>
      <w:r w:rsidRPr="00062788">
        <w:rPr>
          <w:b/>
          <w:bCs/>
          <w:color w:val="000000" w:themeColor="text1"/>
          <w:u w:color="FF0000"/>
        </w:rPr>
        <w:t>[</w:t>
      </w:r>
      <w:r w:rsidRPr="00062788">
        <w:rPr>
          <w:b/>
          <w:bCs/>
          <w:color w:val="000000" w:themeColor="text1"/>
        </w:rPr>
        <w:t>naam gemeentelijke adviescommissie, naam gemeente en eventueel jaartal]</w:t>
      </w:r>
    </w:p>
    <w:p w14:paraId="0C44CC29" w14:textId="77777777" w:rsidR="00827626" w:rsidRPr="00062788" w:rsidRDefault="00827626" w:rsidP="004146AB">
      <w:pPr>
        <w:pStyle w:val="Geenafstand"/>
        <w:rPr>
          <w:color w:val="000000" w:themeColor="text1"/>
        </w:rPr>
      </w:pPr>
    </w:p>
    <w:p w14:paraId="46590980" w14:textId="77777777" w:rsidR="00A46D47" w:rsidRPr="00062788" w:rsidRDefault="00A46D47" w:rsidP="00827626">
      <w:pPr>
        <w:pStyle w:val="Geenafstand"/>
        <w:rPr>
          <w:b/>
          <w:bCs/>
          <w:color w:val="000000" w:themeColor="text1"/>
        </w:rPr>
      </w:pPr>
      <w:r w:rsidRPr="00062788">
        <w:rPr>
          <w:b/>
          <w:bCs/>
          <w:color w:val="000000" w:themeColor="text1"/>
        </w:rPr>
        <w:t>Paragraaf 1. Algemene bepalingen</w:t>
      </w:r>
    </w:p>
    <w:p w14:paraId="60CE4DB6" w14:textId="77777777" w:rsidR="00A46D47" w:rsidRPr="00062788" w:rsidRDefault="00A46D47" w:rsidP="00827626">
      <w:pPr>
        <w:pStyle w:val="Geenafstand"/>
        <w:rPr>
          <w:b/>
          <w:bCs/>
          <w:color w:val="000000" w:themeColor="text1"/>
        </w:rPr>
      </w:pPr>
    </w:p>
    <w:p w14:paraId="658833A1" w14:textId="77777777" w:rsidR="00827626" w:rsidRPr="00062788" w:rsidRDefault="00827626" w:rsidP="00827626">
      <w:pPr>
        <w:pStyle w:val="Geenafstand"/>
        <w:rPr>
          <w:b/>
          <w:bCs/>
          <w:color w:val="000000" w:themeColor="text1"/>
        </w:rPr>
      </w:pPr>
      <w:r w:rsidRPr="00062788">
        <w:rPr>
          <w:b/>
          <w:bCs/>
          <w:color w:val="000000" w:themeColor="text1"/>
        </w:rPr>
        <w:t>Artikel 1. Definities</w:t>
      </w:r>
    </w:p>
    <w:p w14:paraId="353192A3" w14:textId="77777777" w:rsidR="00827626" w:rsidRPr="00062788" w:rsidRDefault="00827626" w:rsidP="00827626">
      <w:pPr>
        <w:pStyle w:val="Geenafstand"/>
        <w:rPr>
          <w:color w:val="000000" w:themeColor="text1"/>
        </w:rPr>
      </w:pPr>
      <w:r w:rsidRPr="00062788">
        <w:rPr>
          <w:color w:val="000000" w:themeColor="text1"/>
        </w:rPr>
        <w:t>In deze verordening wordt verstaan onder:</w:t>
      </w:r>
    </w:p>
    <w:p w14:paraId="49D34750" w14:textId="77777777" w:rsidR="00827626" w:rsidRPr="00062788" w:rsidRDefault="00827626" w:rsidP="00827626">
      <w:pPr>
        <w:pStyle w:val="Geenafstand"/>
        <w:rPr>
          <w:color w:val="000000" w:themeColor="text1"/>
        </w:rPr>
      </w:pPr>
      <w:r w:rsidRPr="00062788">
        <w:rPr>
          <w:color w:val="000000" w:themeColor="text1"/>
        </w:rPr>
        <w:t xml:space="preserve">- commissie: gemeentelijke adviescommissie als bedoeld in artikel 17.9 van de wet, genaamd </w:t>
      </w:r>
      <w:r w:rsidRPr="00062788">
        <w:rPr>
          <w:color w:val="000000" w:themeColor="text1"/>
          <w:u w:color="FF0000"/>
        </w:rPr>
        <w:t>[</w:t>
      </w:r>
      <w:r w:rsidRPr="00062788">
        <w:rPr>
          <w:b/>
          <w:bCs/>
          <w:color w:val="000000" w:themeColor="text1"/>
        </w:rPr>
        <w:t>naam gemeentelijke adviescommissie</w:t>
      </w:r>
      <w:r w:rsidRPr="00062788">
        <w:rPr>
          <w:color w:val="000000" w:themeColor="text1"/>
        </w:rPr>
        <w:t>];</w:t>
      </w:r>
    </w:p>
    <w:p w14:paraId="4963A892" w14:textId="77777777" w:rsidR="00827626" w:rsidRPr="00062788" w:rsidRDefault="00827626" w:rsidP="00827626">
      <w:pPr>
        <w:pStyle w:val="Geenafstand"/>
        <w:rPr>
          <w:color w:val="000000" w:themeColor="text1"/>
        </w:rPr>
      </w:pPr>
      <w:r w:rsidRPr="00062788">
        <w:rPr>
          <w:color w:val="000000" w:themeColor="text1"/>
        </w:rPr>
        <w:t>- goede omgevingskwaliteit: hetgeen daaronder wordt verstaan in artikel 1.3 van de wet;</w:t>
      </w:r>
    </w:p>
    <w:p w14:paraId="0F46C115" w14:textId="77777777" w:rsidR="00827626" w:rsidRPr="00062788" w:rsidRDefault="0097137C" w:rsidP="00827626">
      <w:pPr>
        <w:pStyle w:val="Geenafstand"/>
        <w:rPr>
          <w:color w:val="000000" w:themeColor="text1"/>
        </w:rPr>
      </w:pPr>
      <w:r w:rsidRPr="00062788">
        <w:rPr>
          <w:color w:val="000000" w:themeColor="text1"/>
          <w:u w:color="FF0000"/>
        </w:rPr>
        <w:t>[</w:t>
      </w:r>
      <w:r w:rsidR="00827626" w:rsidRPr="00062788">
        <w:rPr>
          <w:color w:val="000000" w:themeColor="text1"/>
        </w:rPr>
        <w:t>-</w:t>
      </w:r>
      <w:r w:rsidR="00827626" w:rsidRPr="00062788">
        <w:rPr>
          <w:i/>
          <w:iCs/>
          <w:color w:val="000000" w:themeColor="text1"/>
        </w:rPr>
        <w:t xml:space="preserve"> stadsbouwmeester: het lid van de commissie aan wie door de raad op grond van deze verordening specifieke taken zijn opgedragen</w:t>
      </w:r>
      <w:r w:rsidR="00827626" w:rsidRPr="00062788">
        <w:rPr>
          <w:color w:val="000000" w:themeColor="text1"/>
        </w:rPr>
        <w:t>;</w:t>
      </w:r>
      <w:r w:rsidRPr="00062788">
        <w:rPr>
          <w:color w:val="000000" w:themeColor="text1"/>
        </w:rPr>
        <w:t>]</w:t>
      </w:r>
    </w:p>
    <w:p w14:paraId="286A0684" w14:textId="77777777" w:rsidR="00827626" w:rsidRPr="00062788" w:rsidRDefault="00827626" w:rsidP="00827626">
      <w:pPr>
        <w:pStyle w:val="Geenafstand"/>
        <w:rPr>
          <w:color w:val="000000" w:themeColor="text1"/>
        </w:rPr>
      </w:pPr>
      <w:r w:rsidRPr="00062788">
        <w:rPr>
          <w:color w:val="000000" w:themeColor="text1"/>
        </w:rPr>
        <w:t>- wet: de Omgevingswet.</w:t>
      </w:r>
    </w:p>
    <w:p w14:paraId="0688BF29" w14:textId="77777777" w:rsidR="00827626" w:rsidRPr="00062788" w:rsidRDefault="00827626" w:rsidP="00827626">
      <w:pPr>
        <w:pStyle w:val="Geenafstand"/>
        <w:rPr>
          <w:color w:val="000000" w:themeColor="text1"/>
        </w:rPr>
      </w:pPr>
    </w:p>
    <w:p w14:paraId="471A4D21" w14:textId="77777777" w:rsidR="00E90D0D" w:rsidRPr="00062788" w:rsidRDefault="00827626" w:rsidP="00827626">
      <w:pPr>
        <w:pStyle w:val="Geenafstand"/>
        <w:rPr>
          <w:b/>
          <w:bCs/>
          <w:color w:val="000000" w:themeColor="text1"/>
        </w:rPr>
      </w:pPr>
      <w:r w:rsidRPr="00062788">
        <w:rPr>
          <w:b/>
          <w:bCs/>
          <w:color w:val="000000" w:themeColor="text1"/>
        </w:rPr>
        <w:t>Paragraaf 2. Adviestaak</w:t>
      </w:r>
    </w:p>
    <w:p w14:paraId="570DBE88" w14:textId="77777777" w:rsidR="006D0335" w:rsidRPr="00062788" w:rsidRDefault="006D0335" w:rsidP="00827626">
      <w:pPr>
        <w:pStyle w:val="Geenafstand"/>
        <w:rPr>
          <w:b/>
          <w:bCs/>
          <w:color w:val="000000" w:themeColor="text1"/>
        </w:rPr>
      </w:pPr>
    </w:p>
    <w:p w14:paraId="4553558D" w14:textId="77777777" w:rsidR="00827626" w:rsidRPr="00062788" w:rsidRDefault="00827626" w:rsidP="00827626">
      <w:pPr>
        <w:pStyle w:val="Geenafstand"/>
        <w:rPr>
          <w:b/>
          <w:bCs/>
          <w:color w:val="000000" w:themeColor="text1"/>
        </w:rPr>
      </w:pPr>
      <w:r w:rsidRPr="00062788">
        <w:rPr>
          <w:b/>
          <w:bCs/>
          <w:color w:val="000000" w:themeColor="text1"/>
        </w:rPr>
        <w:t>Artikel 2. Taak en werkzaamheden</w:t>
      </w:r>
    </w:p>
    <w:p w14:paraId="2905DC83" w14:textId="77777777" w:rsidR="00E90D0D" w:rsidRPr="00062788" w:rsidRDefault="00827626" w:rsidP="00BD14D9">
      <w:pPr>
        <w:pStyle w:val="Geenafstand"/>
        <w:numPr>
          <w:ilvl w:val="0"/>
          <w:numId w:val="36"/>
        </w:numPr>
        <w:tabs>
          <w:tab w:val="left" w:pos="284"/>
        </w:tabs>
        <w:ind w:left="0" w:firstLine="0"/>
        <w:rPr>
          <w:color w:val="000000" w:themeColor="text1"/>
        </w:rPr>
      </w:pPr>
      <w:r w:rsidRPr="00062788">
        <w:rPr>
          <w:color w:val="000000" w:themeColor="text1"/>
        </w:rPr>
        <w:t xml:space="preserve">De commissie heeft als taak </w:t>
      </w:r>
      <w:r w:rsidR="00983771" w:rsidRPr="00062788">
        <w:rPr>
          <w:color w:val="000000" w:themeColor="text1"/>
        </w:rPr>
        <w:t xml:space="preserve">de raad en </w:t>
      </w:r>
      <w:r w:rsidRPr="00062788">
        <w:rPr>
          <w:color w:val="000000" w:themeColor="text1"/>
        </w:rPr>
        <w:t>burgemeester en wethouders te adviseren bij de uitoefening van hun taken en bevoegdheden op grond van de wet met het oog op het bereiken en in stand houden van een goede omgevingskwaliteit en al hetgeen daarmee verband houdt of daartoe bevorderlijk kan zijn</w:t>
      </w:r>
      <w:r w:rsidR="00460DD9" w:rsidRPr="00062788">
        <w:rPr>
          <w:color w:val="000000" w:themeColor="text1"/>
        </w:rPr>
        <w:t>.</w:t>
      </w:r>
      <w:r w:rsidR="00383029" w:rsidRPr="00062788">
        <w:rPr>
          <w:color w:val="000000" w:themeColor="text1"/>
        </w:rPr>
        <w:t xml:space="preserve"> [</w:t>
      </w:r>
      <w:r w:rsidR="009D039A" w:rsidRPr="00062788">
        <w:rPr>
          <w:i/>
          <w:iCs/>
          <w:color w:val="000000" w:themeColor="text1"/>
        </w:rPr>
        <w:t xml:space="preserve">Daaronder wordt </w:t>
      </w:r>
      <w:r w:rsidR="00101F64" w:rsidRPr="00062788">
        <w:rPr>
          <w:i/>
          <w:iCs/>
          <w:color w:val="000000" w:themeColor="text1"/>
        </w:rPr>
        <w:t>in elk geval</w:t>
      </w:r>
      <w:r w:rsidR="009D039A" w:rsidRPr="00062788">
        <w:rPr>
          <w:i/>
          <w:iCs/>
          <w:color w:val="000000" w:themeColor="text1"/>
        </w:rPr>
        <w:t xml:space="preserve"> </w:t>
      </w:r>
      <w:r w:rsidR="00B85E87" w:rsidRPr="00062788">
        <w:rPr>
          <w:i/>
          <w:iCs/>
          <w:color w:val="000000" w:themeColor="text1"/>
        </w:rPr>
        <w:t>begrepen</w:t>
      </w:r>
      <w:r w:rsidR="004A7B37" w:rsidRPr="00062788">
        <w:rPr>
          <w:i/>
          <w:iCs/>
          <w:color w:val="000000" w:themeColor="text1"/>
        </w:rPr>
        <w:t xml:space="preserve"> h</w:t>
      </w:r>
      <w:r w:rsidR="00101F64" w:rsidRPr="00062788">
        <w:rPr>
          <w:i/>
          <w:iCs/>
          <w:color w:val="000000" w:themeColor="text1"/>
        </w:rPr>
        <w:t>et geven van voorlichting</w:t>
      </w:r>
      <w:r w:rsidR="001B2854" w:rsidRPr="00062788">
        <w:rPr>
          <w:i/>
          <w:iCs/>
          <w:color w:val="000000" w:themeColor="text1"/>
        </w:rPr>
        <w:t xml:space="preserve"> </w:t>
      </w:r>
      <w:r w:rsidR="001D1408" w:rsidRPr="00062788">
        <w:rPr>
          <w:i/>
          <w:iCs/>
          <w:color w:val="000000" w:themeColor="text1"/>
        </w:rPr>
        <w:t xml:space="preserve">over </w:t>
      </w:r>
      <w:r w:rsidR="001B2854" w:rsidRPr="00062788">
        <w:rPr>
          <w:i/>
          <w:iCs/>
          <w:color w:val="000000" w:themeColor="text1"/>
        </w:rPr>
        <w:t xml:space="preserve">de doelstelling van een goede omgevingskwaliteit en </w:t>
      </w:r>
      <w:r w:rsidR="004A7B37" w:rsidRPr="00062788">
        <w:rPr>
          <w:i/>
          <w:iCs/>
          <w:color w:val="000000" w:themeColor="text1"/>
        </w:rPr>
        <w:t xml:space="preserve">over </w:t>
      </w:r>
      <w:r w:rsidR="001B2854" w:rsidRPr="00062788">
        <w:rPr>
          <w:i/>
          <w:iCs/>
          <w:color w:val="000000" w:themeColor="text1"/>
        </w:rPr>
        <w:t>de werkzaamheden van de commissie</w:t>
      </w:r>
      <w:r w:rsidR="00383029" w:rsidRPr="00062788">
        <w:rPr>
          <w:i/>
          <w:iCs/>
          <w:color w:val="000000" w:themeColor="text1"/>
        </w:rPr>
        <w:t>.</w:t>
      </w:r>
      <w:r w:rsidR="00383029" w:rsidRPr="00062788">
        <w:rPr>
          <w:color w:val="000000" w:themeColor="text1"/>
        </w:rPr>
        <w:t>]</w:t>
      </w:r>
    </w:p>
    <w:p w14:paraId="60E962B5" w14:textId="77777777" w:rsidR="0092489B" w:rsidRPr="00062788" w:rsidRDefault="00827626" w:rsidP="00827626">
      <w:pPr>
        <w:pStyle w:val="Geenafstand"/>
        <w:rPr>
          <w:color w:val="000000" w:themeColor="text1"/>
        </w:rPr>
      </w:pPr>
      <w:r w:rsidRPr="00062788">
        <w:rPr>
          <w:color w:val="000000" w:themeColor="text1"/>
        </w:rPr>
        <w:t>2. Ter uitvoering van haar taak:</w:t>
      </w:r>
    </w:p>
    <w:p w14:paraId="747CA0C7" w14:textId="77777777" w:rsidR="00E90D0D" w:rsidRPr="00062788" w:rsidRDefault="0092489B" w:rsidP="0092489B">
      <w:pPr>
        <w:pStyle w:val="Geenafstand"/>
        <w:ind w:left="708"/>
        <w:rPr>
          <w:color w:val="000000" w:themeColor="text1"/>
        </w:rPr>
      </w:pPr>
      <w:r w:rsidRPr="00062788">
        <w:rPr>
          <w:color w:val="000000" w:themeColor="text1"/>
        </w:rPr>
        <w:lastRenderedPageBreak/>
        <w:t xml:space="preserve">a. adviseert de commissie op verzoek van burgemeester en wethouders </w:t>
      </w:r>
      <w:bookmarkStart w:id="0" w:name="_Hlk50459673"/>
      <w:r w:rsidRPr="00062788">
        <w:rPr>
          <w:color w:val="000000" w:themeColor="text1"/>
        </w:rPr>
        <w:t xml:space="preserve">over een </w:t>
      </w:r>
      <w:bookmarkStart w:id="1" w:name="_Hlk50458656"/>
      <w:r w:rsidR="003A5858" w:rsidRPr="00062788">
        <w:rPr>
          <w:color w:val="000000" w:themeColor="text1"/>
        </w:rPr>
        <w:t xml:space="preserve">aanvraag om </w:t>
      </w:r>
      <w:r w:rsidR="00EF33DB" w:rsidRPr="00062788">
        <w:rPr>
          <w:color w:val="000000" w:themeColor="text1"/>
        </w:rPr>
        <w:t xml:space="preserve">of een ontwerpbesluit voor </w:t>
      </w:r>
      <w:r w:rsidRPr="00062788">
        <w:rPr>
          <w:color w:val="000000" w:themeColor="text1"/>
        </w:rPr>
        <w:t xml:space="preserve">een omgevingsvergunning </w:t>
      </w:r>
      <w:bookmarkEnd w:id="1"/>
      <w:r w:rsidRPr="00062788">
        <w:rPr>
          <w:color w:val="000000" w:themeColor="text1"/>
        </w:rPr>
        <w:t>voor</w:t>
      </w:r>
      <w:bookmarkEnd w:id="0"/>
      <w:r w:rsidRPr="00062788">
        <w:rPr>
          <w:color w:val="000000" w:themeColor="text1"/>
        </w:rPr>
        <w:t>:</w:t>
      </w:r>
    </w:p>
    <w:p w14:paraId="6C30E920" w14:textId="77777777" w:rsidR="0092489B" w:rsidRPr="00062788" w:rsidRDefault="0092489B" w:rsidP="00D83942">
      <w:pPr>
        <w:pStyle w:val="Geenafstand"/>
        <w:ind w:left="1416"/>
        <w:rPr>
          <w:color w:val="000000" w:themeColor="text1"/>
        </w:rPr>
      </w:pPr>
      <w:r w:rsidRPr="00062788">
        <w:rPr>
          <w:color w:val="000000" w:themeColor="text1"/>
        </w:rPr>
        <w:t xml:space="preserve">1 ̊. een rijksmonumentenactiviteit met betrekking tot </w:t>
      </w:r>
      <w:r w:rsidR="00695685" w:rsidRPr="00062788">
        <w:rPr>
          <w:rFonts w:ascii="Rijksoverheid Sans" w:hAnsi="Rijksoverheid Sans"/>
          <w:color w:val="333333"/>
        </w:rPr>
        <w:t>een monument</w:t>
      </w:r>
      <w:r w:rsidR="00CD0D09" w:rsidRPr="00062788">
        <w:rPr>
          <w:rFonts w:ascii="Rijksoverheid Sans" w:hAnsi="Rijksoverheid Sans"/>
          <w:color w:val="333333"/>
        </w:rPr>
        <w:t>;</w:t>
      </w:r>
    </w:p>
    <w:p w14:paraId="2B6C7420" w14:textId="77777777" w:rsidR="0092489B" w:rsidRPr="00062788" w:rsidRDefault="0092489B" w:rsidP="0092489B">
      <w:pPr>
        <w:pStyle w:val="Geenafstand"/>
        <w:ind w:left="1416"/>
        <w:rPr>
          <w:color w:val="000000" w:themeColor="text1"/>
        </w:rPr>
      </w:pPr>
      <w:r w:rsidRPr="00062788">
        <w:rPr>
          <w:color w:val="000000" w:themeColor="text1"/>
        </w:rPr>
        <w:t xml:space="preserve">2 ̊. een omgevingsplanactiviteit die betrekking heeft op een </w:t>
      </w:r>
      <w:proofErr w:type="spellStart"/>
      <w:r w:rsidRPr="00062788">
        <w:rPr>
          <w:color w:val="000000" w:themeColor="text1"/>
        </w:rPr>
        <w:t>voorbeschermd</w:t>
      </w:r>
      <w:proofErr w:type="spellEnd"/>
      <w:r w:rsidRPr="00062788">
        <w:rPr>
          <w:color w:val="000000" w:themeColor="text1"/>
        </w:rPr>
        <w:t xml:space="preserve"> gemeentelijk monument of een gemeentelijk monument;</w:t>
      </w:r>
    </w:p>
    <w:p w14:paraId="7AAFC112" w14:textId="77777777" w:rsidR="0092489B" w:rsidRPr="00062788" w:rsidRDefault="0092489B" w:rsidP="0092489B">
      <w:pPr>
        <w:pStyle w:val="Geenafstand"/>
        <w:ind w:left="1416"/>
        <w:rPr>
          <w:color w:val="000000" w:themeColor="text1"/>
        </w:rPr>
      </w:pPr>
      <w:r w:rsidRPr="00062788">
        <w:rPr>
          <w:color w:val="000000" w:themeColor="text1"/>
        </w:rPr>
        <w:t>3 ̊. een omgevingsplanactiviteit in geval de commissie in het omgevingsplan als adviseur is aangewezen;</w:t>
      </w:r>
    </w:p>
    <w:p w14:paraId="438EBA63" w14:textId="77777777" w:rsidR="0092489B" w:rsidRPr="00062788" w:rsidRDefault="0092489B" w:rsidP="0092489B">
      <w:pPr>
        <w:pStyle w:val="Geenafstand"/>
        <w:ind w:left="1416"/>
        <w:rPr>
          <w:color w:val="000000" w:themeColor="text1"/>
        </w:rPr>
      </w:pPr>
      <w:r w:rsidRPr="00062788">
        <w:rPr>
          <w:color w:val="000000" w:themeColor="text1"/>
        </w:rPr>
        <w:t>4 ̊. een andere activiteit in geval burgemeester en wethouders een advies nodig achten met het oog op het bereiken en in stand houden van een goede omgevingskwaliteit;</w:t>
      </w:r>
    </w:p>
    <w:p w14:paraId="559142B4" w14:textId="6A4A16F6" w:rsidR="002B78AB" w:rsidRPr="00062788" w:rsidRDefault="002B78AB" w:rsidP="002B78AB">
      <w:pPr>
        <w:pStyle w:val="Geenafstand"/>
        <w:ind w:left="708"/>
        <w:rPr>
          <w:color w:val="000000" w:themeColor="text1"/>
        </w:rPr>
      </w:pPr>
      <w:r w:rsidRPr="00062788">
        <w:rPr>
          <w:color w:val="000000" w:themeColor="text1"/>
        </w:rPr>
        <w:t xml:space="preserve">b. adviseert de commissie </w:t>
      </w:r>
      <w:r w:rsidR="00275730" w:rsidRPr="00062788">
        <w:rPr>
          <w:color w:val="000000" w:themeColor="text1"/>
        </w:rPr>
        <w:t xml:space="preserve">op verzoek van </w:t>
      </w:r>
      <w:r w:rsidRPr="00062788">
        <w:rPr>
          <w:color w:val="000000" w:themeColor="text1"/>
        </w:rPr>
        <w:t xml:space="preserve">burgemeester en wethouders over het door de </w:t>
      </w:r>
      <w:r w:rsidR="005B31F2" w:rsidRPr="00062788">
        <w:rPr>
          <w:color w:val="000000" w:themeColor="text1"/>
        </w:rPr>
        <w:t>M</w:t>
      </w:r>
      <w:r w:rsidRPr="00062788">
        <w:rPr>
          <w:color w:val="000000" w:themeColor="text1"/>
        </w:rPr>
        <w:t>inister van O</w:t>
      </w:r>
      <w:r w:rsidR="005B31F2" w:rsidRPr="00062788">
        <w:rPr>
          <w:color w:val="000000" w:themeColor="text1"/>
        </w:rPr>
        <w:t xml:space="preserve">nderwijs, </w:t>
      </w:r>
      <w:r w:rsidRPr="00062788">
        <w:rPr>
          <w:color w:val="000000" w:themeColor="text1"/>
        </w:rPr>
        <w:t>C</w:t>
      </w:r>
      <w:r w:rsidR="005B31F2" w:rsidRPr="00062788">
        <w:rPr>
          <w:color w:val="000000" w:themeColor="text1"/>
        </w:rPr>
        <w:t>ultuu</w:t>
      </w:r>
      <w:r w:rsidR="004600DF" w:rsidRPr="00062788">
        <w:rPr>
          <w:color w:val="000000" w:themeColor="text1"/>
        </w:rPr>
        <w:t>r</w:t>
      </w:r>
      <w:r w:rsidR="005B31F2" w:rsidRPr="00062788">
        <w:rPr>
          <w:color w:val="000000" w:themeColor="text1"/>
        </w:rPr>
        <w:t xml:space="preserve"> en </w:t>
      </w:r>
      <w:r w:rsidRPr="00062788">
        <w:rPr>
          <w:color w:val="000000" w:themeColor="text1"/>
        </w:rPr>
        <w:t>W</w:t>
      </w:r>
      <w:r w:rsidR="005B31F2" w:rsidRPr="00062788">
        <w:rPr>
          <w:color w:val="000000" w:themeColor="text1"/>
        </w:rPr>
        <w:t>etenschap</w:t>
      </w:r>
      <w:r w:rsidRPr="00062788">
        <w:rPr>
          <w:color w:val="000000" w:themeColor="text1"/>
        </w:rPr>
        <w:t xml:space="preserve"> aanwijzen van een onroerende zaak </w:t>
      </w:r>
      <w:r w:rsidR="00715034" w:rsidRPr="00062788">
        <w:rPr>
          <w:color w:val="000000" w:themeColor="text1"/>
        </w:rPr>
        <w:t>als</w:t>
      </w:r>
      <w:r w:rsidRPr="00062788">
        <w:rPr>
          <w:color w:val="000000" w:themeColor="text1"/>
        </w:rPr>
        <w:t xml:space="preserve"> rijksmonument </w:t>
      </w:r>
      <w:r w:rsidR="000B4D4F" w:rsidRPr="00062788">
        <w:rPr>
          <w:color w:val="000000" w:themeColor="text1"/>
        </w:rPr>
        <w:t xml:space="preserve">ingevolge </w:t>
      </w:r>
      <w:r w:rsidRPr="00062788">
        <w:rPr>
          <w:color w:val="000000" w:themeColor="text1"/>
        </w:rPr>
        <w:t xml:space="preserve">artikel 3.1, </w:t>
      </w:r>
      <w:r w:rsidR="00540242">
        <w:rPr>
          <w:color w:val="000000" w:themeColor="text1"/>
        </w:rPr>
        <w:t>eerste</w:t>
      </w:r>
      <w:r w:rsidRPr="00062788">
        <w:rPr>
          <w:color w:val="000000" w:themeColor="text1"/>
        </w:rPr>
        <w:t xml:space="preserve"> lid, </w:t>
      </w:r>
      <w:r w:rsidR="005B31F2" w:rsidRPr="00062788">
        <w:rPr>
          <w:color w:val="000000" w:themeColor="text1"/>
        </w:rPr>
        <w:t xml:space="preserve">van de </w:t>
      </w:r>
      <w:r w:rsidRPr="00062788">
        <w:rPr>
          <w:color w:val="000000" w:themeColor="text1"/>
        </w:rPr>
        <w:t xml:space="preserve">Erfgoedwet of over het </w:t>
      </w:r>
      <w:bookmarkStart w:id="2" w:name="_Hlk50459773"/>
      <w:r w:rsidR="005F5EB8" w:rsidRPr="00062788">
        <w:rPr>
          <w:color w:val="000000" w:themeColor="text1"/>
        </w:rPr>
        <w:t>aan een locatie geven</w:t>
      </w:r>
      <w:r w:rsidRPr="00062788">
        <w:rPr>
          <w:color w:val="000000" w:themeColor="text1"/>
        </w:rPr>
        <w:t xml:space="preserve"> van de functie</w:t>
      </w:r>
      <w:r w:rsidR="005F5EB8" w:rsidRPr="00062788">
        <w:rPr>
          <w:color w:val="000000" w:themeColor="text1"/>
        </w:rPr>
        <w:t>-aanduiding</w:t>
      </w:r>
      <w:r w:rsidRPr="00062788">
        <w:rPr>
          <w:color w:val="000000" w:themeColor="text1"/>
        </w:rPr>
        <w:t xml:space="preserve"> gemeentelijk monument </w:t>
      </w:r>
      <w:bookmarkEnd w:id="2"/>
      <w:r w:rsidRPr="00062788">
        <w:rPr>
          <w:color w:val="000000" w:themeColor="text1"/>
        </w:rPr>
        <w:t>op grond van artikel 4.2, eerste lid, van de wet</w:t>
      </w:r>
      <w:r w:rsidR="00F44FCB" w:rsidRPr="00062788">
        <w:rPr>
          <w:color w:val="000000" w:themeColor="text1"/>
        </w:rPr>
        <w:t>;</w:t>
      </w:r>
    </w:p>
    <w:p w14:paraId="40B8CBF5" w14:textId="77777777" w:rsidR="002B78AB" w:rsidRPr="00062788" w:rsidRDefault="002B78AB" w:rsidP="00B27297">
      <w:pPr>
        <w:pStyle w:val="Geenafstand"/>
        <w:ind w:left="708"/>
        <w:rPr>
          <w:color w:val="000000" w:themeColor="text1"/>
        </w:rPr>
      </w:pPr>
      <w:r w:rsidRPr="00062788">
        <w:rPr>
          <w:color w:val="000000" w:themeColor="text1"/>
        </w:rPr>
        <w:t xml:space="preserve">c. adviseert de commissie op verzoek van burgemeester en wethouders </w:t>
      </w:r>
      <w:r w:rsidRPr="00062788">
        <w:rPr>
          <w:color w:val="000000" w:themeColor="text1"/>
          <w:u w:color="FF0000"/>
        </w:rPr>
        <w:t>[</w:t>
      </w:r>
      <w:r w:rsidRPr="00062788">
        <w:rPr>
          <w:i/>
          <w:iCs/>
          <w:color w:val="000000" w:themeColor="text1"/>
        </w:rPr>
        <w:t>of uit eigen beweging</w:t>
      </w:r>
      <w:r w:rsidRPr="00062788">
        <w:rPr>
          <w:color w:val="000000" w:themeColor="text1"/>
        </w:rPr>
        <w:t>] over het ontwikkelen van beleid inclusief omgevingsvisie, omgevingsplan en maatwerkregels voor de omgevingskwaliteit;</w:t>
      </w:r>
    </w:p>
    <w:p w14:paraId="0C75444F" w14:textId="77777777" w:rsidR="00827626" w:rsidRPr="00062788" w:rsidRDefault="00772691">
      <w:pPr>
        <w:pStyle w:val="Geenafstand"/>
        <w:ind w:left="708"/>
        <w:rPr>
          <w:color w:val="000000" w:themeColor="text1"/>
        </w:rPr>
      </w:pPr>
      <w:r w:rsidRPr="00062788">
        <w:rPr>
          <w:color w:val="000000" w:themeColor="text1"/>
        </w:rPr>
        <w:t>[</w:t>
      </w:r>
      <w:r w:rsidR="002B78AB" w:rsidRPr="00062788">
        <w:rPr>
          <w:i/>
          <w:iCs/>
          <w:color w:val="000000" w:themeColor="text1"/>
        </w:rPr>
        <w:t>d</w:t>
      </w:r>
      <w:r w:rsidR="00827626" w:rsidRPr="00062788">
        <w:rPr>
          <w:i/>
          <w:iCs/>
          <w:color w:val="000000" w:themeColor="text1"/>
        </w:rPr>
        <w:t xml:space="preserve">. adviseert de commissie op verzoek van burgemeester en wethouders in een geval van een verkenning als bedoeld in </w:t>
      </w:r>
      <w:r w:rsidR="004306FE" w:rsidRPr="00062788">
        <w:rPr>
          <w:i/>
          <w:iCs/>
          <w:color w:val="000000" w:themeColor="text1"/>
        </w:rPr>
        <w:t xml:space="preserve">artikel </w:t>
      </w:r>
      <w:r w:rsidR="00827626" w:rsidRPr="00062788">
        <w:rPr>
          <w:i/>
          <w:iCs/>
          <w:color w:val="000000" w:themeColor="text1"/>
        </w:rPr>
        <w:t>5.48, tweede lid</w:t>
      </w:r>
      <w:r w:rsidR="004306FE" w:rsidRPr="00062788">
        <w:rPr>
          <w:i/>
          <w:iCs/>
          <w:color w:val="000000" w:themeColor="text1"/>
        </w:rPr>
        <w:t>,</w:t>
      </w:r>
      <w:r w:rsidR="00827626" w:rsidRPr="00062788">
        <w:rPr>
          <w:i/>
          <w:iCs/>
          <w:color w:val="000000" w:themeColor="text1"/>
        </w:rPr>
        <w:t xml:space="preserve"> van de wet en in andere gevallen waarin burgemeester en wethouders een advies nodig achten in verband met een verkenning van een mogelijk bestaande of toekomstige opgave in de fysieke leefomgeving;</w:t>
      </w:r>
      <w:r w:rsidRPr="00062788">
        <w:rPr>
          <w:color w:val="000000" w:themeColor="text1"/>
        </w:rPr>
        <w:t>]</w:t>
      </w:r>
    </w:p>
    <w:p w14:paraId="09CA370F" w14:textId="77777777" w:rsidR="00827626" w:rsidRPr="00062788" w:rsidRDefault="00772691" w:rsidP="002908DC">
      <w:pPr>
        <w:pStyle w:val="Geenafstand"/>
        <w:ind w:left="708"/>
        <w:rPr>
          <w:i/>
          <w:iCs/>
          <w:color w:val="000000" w:themeColor="text1"/>
        </w:rPr>
      </w:pPr>
      <w:r w:rsidRPr="00062788">
        <w:rPr>
          <w:color w:val="000000" w:themeColor="text1"/>
        </w:rPr>
        <w:t>[</w:t>
      </w:r>
      <w:r w:rsidR="002B78AB" w:rsidRPr="00062788">
        <w:rPr>
          <w:i/>
          <w:iCs/>
          <w:color w:val="000000" w:themeColor="text1"/>
        </w:rPr>
        <w:t>e</w:t>
      </w:r>
      <w:r w:rsidR="00827626" w:rsidRPr="00062788">
        <w:rPr>
          <w:i/>
          <w:iCs/>
          <w:color w:val="000000" w:themeColor="text1"/>
        </w:rPr>
        <w:t>. informeert en begeleidt de commissie op verzoek van burgemeester en wethouders planindieners en ontwerpers gedurende het ontwerpproces;</w:t>
      </w:r>
      <w:r w:rsidRPr="00062788">
        <w:rPr>
          <w:color w:val="000000" w:themeColor="text1"/>
        </w:rPr>
        <w:t>]</w:t>
      </w:r>
    </w:p>
    <w:p w14:paraId="2DAF024F" w14:textId="77777777" w:rsidR="00827626" w:rsidRPr="00062788" w:rsidRDefault="00772691" w:rsidP="002908DC">
      <w:pPr>
        <w:pStyle w:val="Geenafstand"/>
        <w:ind w:left="708"/>
        <w:rPr>
          <w:i/>
          <w:iCs/>
          <w:color w:val="000000" w:themeColor="text1"/>
        </w:rPr>
      </w:pPr>
      <w:r w:rsidRPr="00062788">
        <w:rPr>
          <w:color w:val="000000" w:themeColor="text1"/>
        </w:rPr>
        <w:t>[</w:t>
      </w:r>
      <w:r w:rsidR="002B78AB" w:rsidRPr="00062788">
        <w:rPr>
          <w:i/>
          <w:iCs/>
          <w:color w:val="000000" w:themeColor="text1"/>
        </w:rPr>
        <w:t>f</w:t>
      </w:r>
      <w:r w:rsidR="00827626" w:rsidRPr="00062788">
        <w:rPr>
          <w:i/>
          <w:iCs/>
          <w:color w:val="000000" w:themeColor="text1"/>
        </w:rPr>
        <w:t xml:space="preserve">. voert de commissie op verzoek van burgemeester en wethouders vooroverleg met planindieners over een in te dienen </w:t>
      </w:r>
      <w:r w:rsidR="003A5858" w:rsidRPr="00062788">
        <w:rPr>
          <w:i/>
          <w:iCs/>
          <w:color w:val="000000" w:themeColor="text1"/>
        </w:rPr>
        <w:t>aanvraag om een</w:t>
      </w:r>
      <w:r w:rsidR="00827626" w:rsidRPr="00062788">
        <w:rPr>
          <w:i/>
          <w:iCs/>
          <w:color w:val="000000" w:themeColor="text1"/>
        </w:rPr>
        <w:t xml:space="preserve"> omgevingsvergunning;</w:t>
      </w:r>
      <w:r w:rsidRPr="00062788">
        <w:rPr>
          <w:color w:val="000000" w:themeColor="text1"/>
        </w:rPr>
        <w:t>]</w:t>
      </w:r>
    </w:p>
    <w:p w14:paraId="2DF84B98" w14:textId="77777777" w:rsidR="00E90D0D" w:rsidRPr="00062788" w:rsidRDefault="00772691" w:rsidP="002908DC">
      <w:pPr>
        <w:pStyle w:val="Geenafstand"/>
        <w:ind w:firstLine="708"/>
        <w:rPr>
          <w:i/>
          <w:iCs/>
          <w:color w:val="000000" w:themeColor="text1"/>
        </w:rPr>
      </w:pPr>
      <w:r w:rsidRPr="00062788">
        <w:rPr>
          <w:color w:val="000000" w:themeColor="text1"/>
        </w:rPr>
        <w:t>[</w:t>
      </w:r>
      <w:r w:rsidR="002B78AB" w:rsidRPr="00062788">
        <w:rPr>
          <w:i/>
          <w:iCs/>
          <w:color w:val="000000" w:themeColor="text1"/>
        </w:rPr>
        <w:t>g</w:t>
      </w:r>
      <w:r w:rsidR="00827626" w:rsidRPr="00062788">
        <w:rPr>
          <w:i/>
          <w:iCs/>
          <w:color w:val="000000" w:themeColor="text1"/>
        </w:rPr>
        <w:t>. adviseert de commissie op verzoek van burgemeester en wethouders over:</w:t>
      </w:r>
    </w:p>
    <w:p w14:paraId="2978D738" w14:textId="77777777" w:rsidR="003B4503" w:rsidRPr="00062788" w:rsidRDefault="003B4503" w:rsidP="003B4503">
      <w:pPr>
        <w:pStyle w:val="Geenafstand"/>
        <w:ind w:left="1416"/>
        <w:rPr>
          <w:i/>
          <w:iCs/>
          <w:color w:val="000000" w:themeColor="text1"/>
        </w:rPr>
      </w:pPr>
      <w:r w:rsidRPr="00062788">
        <w:rPr>
          <w:i/>
          <w:iCs/>
          <w:color w:val="000000" w:themeColor="text1"/>
        </w:rPr>
        <w:t xml:space="preserve">1 ̊. </w:t>
      </w:r>
      <w:r w:rsidR="00827626" w:rsidRPr="00062788">
        <w:rPr>
          <w:i/>
          <w:iCs/>
          <w:color w:val="000000" w:themeColor="text1"/>
        </w:rPr>
        <w:t>het stellen van maatwerkvoorschriften in verband met het uiterlijk van bouwwerken</w:t>
      </w:r>
      <w:r w:rsidR="00A46D47" w:rsidRPr="00062788">
        <w:rPr>
          <w:i/>
          <w:iCs/>
          <w:color w:val="000000" w:themeColor="text1"/>
        </w:rPr>
        <w:t>,</w:t>
      </w:r>
      <w:r w:rsidR="00827626" w:rsidRPr="00062788">
        <w:rPr>
          <w:i/>
          <w:iCs/>
          <w:color w:val="000000" w:themeColor="text1"/>
        </w:rPr>
        <w:t xml:space="preserve"> de zorg voor cultureel erfgoed </w:t>
      </w:r>
      <w:r w:rsidR="00827626" w:rsidRPr="00062788">
        <w:rPr>
          <w:i/>
          <w:iCs/>
          <w:color w:val="000000" w:themeColor="text1"/>
          <w:u w:color="FF0000"/>
        </w:rPr>
        <w:t>[</w:t>
      </w:r>
      <w:r w:rsidR="00827626" w:rsidRPr="00062788">
        <w:rPr>
          <w:i/>
          <w:iCs/>
          <w:color w:val="000000" w:themeColor="text1"/>
        </w:rPr>
        <w:t>en werelderfgoed]</w:t>
      </w:r>
      <w:r w:rsidR="00A46D47" w:rsidRPr="00062788">
        <w:rPr>
          <w:i/>
          <w:iCs/>
          <w:color w:val="000000" w:themeColor="text1"/>
        </w:rPr>
        <w:t xml:space="preserve"> en andere zaken die de omgevingskwaliteit betreffen</w:t>
      </w:r>
      <w:r w:rsidR="00827626" w:rsidRPr="00062788">
        <w:rPr>
          <w:i/>
          <w:iCs/>
          <w:color w:val="000000" w:themeColor="text1"/>
        </w:rPr>
        <w:t>;</w:t>
      </w:r>
    </w:p>
    <w:p w14:paraId="1BE54062" w14:textId="77777777" w:rsidR="00827626" w:rsidRPr="00062788" w:rsidRDefault="003B4503" w:rsidP="002908DC">
      <w:pPr>
        <w:pStyle w:val="Geenafstand"/>
        <w:ind w:left="1416"/>
        <w:rPr>
          <w:i/>
          <w:iCs/>
          <w:color w:val="000000" w:themeColor="text1"/>
        </w:rPr>
      </w:pPr>
      <w:r w:rsidRPr="00062788">
        <w:rPr>
          <w:i/>
          <w:iCs/>
          <w:color w:val="000000" w:themeColor="text1"/>
        </w:rPr>
        <w:t>2 ̊. [</w:t>
      </w:r>
      <w:r w:rsidRPr="00062788">
        <w:rPr>
          <w:b/>
          <w:bCs/>
          <w:i/>
          <w:iCs/>
          <w:color w:val="000000" w:themeColor="text1"/>
        </w:rPr>
        <w:t>…</w:t>
      </w:r>
      <w:r w:rsidRPr="00062788">
        <w:rPr>
          <w:i/>
          <w:iCs/>
          <w:color w:val="000000" w:themeColor="text1"/>
        </w:rPr>
        <w:t>]</w:t>
      </w:r>
      <w:r w:rsidR="005B31F2" w:rsidRPr="00062788">
        <w:rPr>
          <w:i/>
          <w:iCs/>
          <w:color w:val="000000" w:themeColor="text1"/>
        </w:rPr>
        <w:t>;</w:t>
      </w:r>
      <w:r w:rsidR="00772691" w:rsidRPr="00062788">
        <w:rPr>
          <w:color w:val="000000" w:themeColor="text1"/>
        </w:rPr>
        <w:t>]</w:t>
      </w:r>
    </w:p>
    <w:p w14:paraId="44E3BC8E" w14:textId="77777777" w:rsidR="00827626" w:rsidRPr="00062788" w:rsidRDefault="00772691" w:rsidP="002908DC">
      <w:pPr>
        <w:pStyle w:val="Geenafstand"/>
        <w:ind w:left="708"/>
        <w:rPr>
          <w:color w:val="000000" w:themeColor="text1"/>
        </w:rPr>
      </w:pPr>
      <w:r w:rsidRPr="00062788">
        <w:rPr>
          <w:color w:val="000000" w:themeColor="text1"/>
        </w:rPr>
        <w:t>[</w:t>
      </w:r>
      <w:r w:rsidR="002B78AB" w:rsidRPr="00062788">
        <w:rPr>
          <w:i/>
          <w:iCs/>
          <w:color w:val="000000" w:themeColor="text1"/>
        </w:rPr>
        <w:t>h</w:t>
      </w:r>
      <w:r w:rsidR="00827626" w:rsidRPr="00062788">
        <w:rPr>
          <w:color w:val="000000" w:themeColor="text1"/>
        </w:rPr>
        <w:t xml:space="preserve">. </w:t>
      </w:r>
      <w:r w:rsidR="00827626" w:rsidRPr="00062788">
        <w:rPr>
          <w:i/>
          <w:iCs/>
          <w:color w:val="000000" w:themeColor="text1"/>
        </w:rPr>
        <w:t xml:space="preserve">adviseert de commissie op verzoek van burgemeester en wethouders over het geven van beschikkingen op grond van regels in verordeningen </w:t>
      </w:r>
      <w:r w:rsidR="003B4503" w:rsidRPr="00062788">
        <w:rPr>
          <w:i/>
          <w:iCs/>
          <w:color w:val="000000" w:themeColor="text1"/>
        </w:rPr>
        <w:t>op grond van</w:t>
      </w:r>
      <w:r w:rsidR="00827626" w:rsidRPr="00062788">
        <w:rPr>
          <w:i/>
          <w:iCs/>
          <w:color w:val="000000" w:themeColor="text1"/>
        </w:rPr>
        <w:t xml:space="preserve"> artikel 149 van de Gemeentewet die een </w:t>
      </w:r>
      <w:r w:rsidR="00955CED" w:rsidRPr="00062788">
        <w:rPr>
          <w:i/>
          <w:iCs/>
          <w:color w:val="000000" w:themeColor="text1"/>
        </w:rPr>
        <w:t xml:space="preserve">eis ten aanzien van de omgevingskwaliteit </w:t>
      </w:r>
      <w:r w:rsidR="00827626" w:rsidRPr="00062788">
        <w:rPr>
          <w:i/>
          <w:iCs/>
          <w:color w:val="000000" w:themeColor="text1"/>
        </w:rPr>
        <w:t>bevatten</w:t>
      </w:r>
      <w:r w:rsidR="00955CED" w:rsidRPr="00062788">
        <w:rPr>
          <w:i/>
          <w:iCs/>
          <w:color w:val="000000" w:themeColor="text1"/>
        </w:rPr>
        <w:t>, te weten [</w:t>
      </w:r>
      <w:r w:rsidR="00955CED" w:rsidRPr="00062788">
        <w:rPr>
          <w:b/>
          <w:bCs/>
          <w:i/>
          <w:iCs/>
          <w:color w:val="000000" w:themeColor="text1"/>
        </w:rPr>
        <w:t>…</w:t>
      </w:r>
      <w:r w:rsidR="005B31F2" w:rsidRPr="00062788">
        <w:rPr>
          <w:b/>
          <w:bCs/>
          <w:i/>
          <w:iCs/>
          <w:color w:val="000000" w:themeColor="text1"/>
        </w:rPr>
        <w:t xml:space="preserve"> </w:t>
      </w:r>
      <w:r w:rsidR="00955CED" w:rsidRPr="00062788">
        <w:rPr>
          <w:b/>
          <w:bCs/>
          <w:i/>
          <w:iCs/>
          <w:color w:val="000000" w:themeColor="text1"/>
        </w:rPr>
        <w:t>(</w:t>
      </w:r>
      <w:r w:rsidR="005B31F2" w:rsidRPr="00062788">
        <w:rPr>
          <w:b/>
          <w:bCs/>
          <w:i/>
          <w:iCs/>
          <w:color w:val="000000" w:themeColor="text1"/>
        </w:rPr>
        <w:t xml:space="preserve">bijvoorbeeld </w:t>
      </w:r>
      <w:r w:rsidR="00827626" w:rsidRPr="00062788">
        <w:rPr>
          <w:b/>
          <w:bCs/>
          <w:i/>
          <w:iCs/>
          <w:color w:val="000000" w:themeColor="text1"/>
        </w:rPr>
        <w:t>regels over reclame in de openbare ruimte, voorwerpen op of aan de weg, standplaatsvergunning, exploitatievergunning horecabedrijven</w:t>
      </w:r>
      <w:r w:rsidR="005B31F2" w:rsidRPr="00062788">
        <w:rPr>
          <w:b/>
          <w:bCs/>
          <w:i/>
          <w:iCs/>
          <w:color w:val="000000" w:themeColor="text1"/>
        </w:rPr>
        <w:t xml:space="preserve"> en</w:t>
      </w:r>
      <w:r w:rsidR="00827626" w:rsidRPr="00062788">
        <w:rPr>
          <w:b/>
          <w:bCs/>
          <w:i/>
          <w:iCs/>
          <w:color w:val="000000" w:themeColor="text1"/>
        </w:rPr>
        <w:t xml:space="preserve"> ligplaatsvergunning)</w:t>
      </w:r>
      <w:r w:rsidR="005B31F2" w:rsidRPr="00062788">
        <w:rPr>
          <w:i/>
          <w:iCs/>
          <w:color w:val="000000" w:themeColor="text1"/>
        </w:rPr>
        <w:t>].</w:t>
      </w:r>
      <w:r w:rsidR="00692435" w:rsidRPr="00062788">
        <w:rPr>
          <w:color w:val="000000" w:themeColor="text1"/>
        </w:rPr>
        <w:t>]</w:t>
      </w:r>
    </w:p>
    <w:p w14:paraId="6FC55BF7" w14:textId="77777777" w:rsidR="00827626" w:rsidRPr="00062788" w:rsidRDefault="00772691" w:rsidP="00827626">
      <w:pPr>
        <w:pStyle w:val="Geenafstand"/>
        <w:rPr>
          <w:i/>
          <w:iCs/>
          <w:color w:val="000000" w:themeColor="text1"/>
        </w:rPr>
      </w:pPr>
      <w:r w:rsidRPr="00062788">
        <w:rPr>
          <w:color w:val="000000" w:themeColor="text1"/>
        </w:rPr>
        <w:t>[</w:t>
      </w:r>
      <w:r w:rsidR="00827626" w:rsidRPr="00062788">
        <w:rPr>
          <w:i/>
          <w:iCs/>
          <w:color w:val="000000" w:themeColor="text1"/>
        </w:rPr>
        <w:t xml:space="preserve">3. De raad kan werkzaamheden als bedoeld in het tweede lid aanwijzen die door de stadsbouwmeester worden uitgevoerd. </w:t>
      </w:r>
      <w:r w:rsidR="00EE2CD9" w:rsidRPr="00062788">
        <w:rPr>
          <w:i/>
          <w:iCs/>
          <w:color w:val="000000" w:themeColor="text1"/>
        </w:rPr>
        <w:t>De s</w:t>
      </w:r>
      <w:r w:rsidR="002908DC" w:rsidRPr="00062788">
        <w:rPr>
          <w:i/>
          <w:iCs/>
          <w:color w:val="000000" w:themeColor="text1"/>
        </w:rPr>
        <w:t xml:space="preserve">tadsbouwmeester </w:t>
      </w:r>
      <w:r w:rsidR="00EE2CD9" w:rsidRPr="00062788">
        <w:rPr>
          <w:i/>
          <w:iCs/>
          <w:color w:val="000000" w:themeColor="text1"/>
        </w:rPr>
        <w:t>werkt onder</w:t>
      </w:r>
      <w:r w:rsidR="008B4A90" w:rsidRPr="00062788">
        <w:rPr>
          <w:i/>
          <w:iCs/>
          <w:color w:val="000000" w:themeColor="text1"/>
        </w:rPr>
        <w:t xml:space="preserve"> de</w:t>
      </w:r>
      <w:r w:rsidR="00EE2CD9" w:rsidRPr="00062788">
        <w:rPr>
          <w:i/>
          <w:iCs/>
          <w:color w:val="000000" w:themeColor="text1"/>
        </w:rPr>
        <w:t xml:space="preserve"> verantwoorde</w:t>
      </w:r>
      <w:r w:rsidR="002908DC" w:rsidRPr="00062788">
        <w:rPr>
          <w:i/>
          <w:iCs/>
          <w:color w:val="000000" w:themeColor="text1"/>
        </w:rPr>
        <w:t>l</w:t>
      </w:r>
      <w:r w:rsidR="00EE2CD9" w:rsidRPr="00062788">
        <w:rPr>
          <w:i/>
          <w:iCs/>
          <w:color w:val="000000" w:themeColor="text1"/>
        </w:rPr>
        <w:t>ijkheid v</w:t>
      </w:r>
      <w:r w:rsidR="002908DC" w:rsidRPr="00062788">
        <w:rPr>
          <w:i/>
          <w:iCs/>
          <w:color w:val="000000" w:themeColor="text1"/>
        </w:rPr>
        <w:t xml:space="preserve">an de commissie. </w:t>
      </w:r>
      <w:r w:rsidR="00AA1310" w:rsidRPr="00062788">
        <w:rPr>
          <w:i/>
          <w:iCs/>
          <w:color w:val="000000" w:themeColor="text1"/>
        </w:rPr>
        <w:t xml:space="preserve">Dit </w:t>
      </w:r>
      <w:r w:rsidR="008B4A90" w:rsidRPr="00062788">
        <w:rPr>
          <w:i/>
          <w:iCs/>
          <w:color w:val="000000" w:themeColor="text1"/>
        </w:rPr>
        <w:t>lid</w:t>
      </w:r>
      <w:r w:rsidR="00AA1310" w:rsidRPr="00062788">
        <w:rPr>
          <w:i/>
          <w:iCs/>
          <w:color w:val="000000" w:themeColor="text1"/>
        </w:rPr>
        <w:t xml:space="preserve"> is niet van toepassing op de advisering als bedoeld in artikel 2, tweede lid, onder a</w:t>
      </w:r>
      <w:r w:rsidR="00061BBB" w:rsidRPr="00062788">
        <w:rPr>
          <w:i/>
          <w:iCs/>
          <w:color w:val="000000" w:themeColor="text1"/>
        </w:rPr>
        <w:t xml:space="preserve">, </w:t>
      </w:r>
      <w:r w:rsidR="00AA1310" w:rsidRPr="00062788">
        <w:rPr>
          <w:i/>
          <w:iCs/>
          <w:color w:val="000000" w:themeColor="text1"/>
        </w:rPr>
        <w:t>onderdelen 1 ̊ en 2</w:t>
      </w:r>
      <w:r w:rsidR="005B31F2" w:rsidRPr="00062788">
        <w:rPr>
          <w:i/>
          <w:iCs/>
          <w:color w:val="000000" w:themeColor="text1"/>
        </w:rPr>
        <w:t>,</w:t>
      </w:r>
      <w:r w:rsidR="00AA1310" w:rsidRPr="00062788">
        <w:rPr>
          <w:i/>
          <w:iCs/>
          <w:color w:val="000000" w:themeColor="text1"/>
        </w:rPr>
        <w:t xml:space="preserve"> ̊</w:t>
      </w:r>
      <w:r w:rsidR="003F53DB" w:rsidRPr="00062788">
        <w:rPr>
          <w:i/>
          <w:iCs/>
          <w:color w:val="000000" w:themeColor="text1"/>
        </w:rPr>
        <w:t>en onder b</w:t>
      </w:r>
      <w:r w:rsidR="00AA1310" w:rsidRPr="00062788">
        <w:rPr>
          <w:color w:val="000000" w:themeColor="text1"/>
        </w:rPr>
        <w:t>.</w:t>
      </w:r>
      <w:r w:rsidR="008B4A90" w:rsidRPr="00062788">
        <w:rPr>
          <w:color w:val="000000" w:themeColor="text1"/>
        </w:rPr>
        <w:t>]</w:t>
      </w:r>
    </w:p>
    <w:p w14:paraId="0165FE68" w14:textId="77777777" w:rsidR="0007755A" w:rsidRPr="00062788" w:rsidRDefault="0007755A" w:rsidP="00827626">
      <w:pPr>
        <w:pStyle w:val="Geenafstand"/>
        <w:rPr>
          <w:b/>
          <w:bCs/>
          <w:color w:val="000000" w:themeColor="text1"/>
        </w:rPr>
      </w:pPr>
    </w:p>
    <w:p w14:paraId="40DD9002" w14:textId="77777777" w:rsidR="00827626" w:rsidRPr="00062788" w:rsidRDefault="00987C11" w:rsidP="00827626">
      <w:pPr>
        <w:pStyle w:val="Geenafstand"/>
        <w:rPr>
          <w:b/>
          <w:bCs/>
          <w:color w:val="000000" w:themeColor="text1"/>
        </w:rPr>
      </w:pPr>
      <w:r w:rsidRPr="00062788">
        <w:rPr>
          <w:b/>
          <w:bCs/>
          <w:color w:val="000000" w:themeColor="text1"/>
        </w:rPr>
        <w:t>Par</w:t>
      </w:r>
      <w:r w:rsidR="004E2FEE" w:rsidRPr="00062788">
        <w:rPr>
          <w:b/>
          <w:bCs/>
          <w:color w:val="000000" w:themeColor="text1"/>
        </w:rPr>
        <w:t>a</w:t>
      </w:r>
      <w:r w:rsidRPr="00062788">
        <w:rPr>
          <w:b/>
          <w:bCs/>
          <w:color w:val="000000" w:themeColor="text1"/>
        </w:rPr>
        <w:t xml:space="preserve">graaf </w:t>
      </w:r>
      <w:r w:rsidR="00A576B3" w:rsidRPr="00062788">
        <w:rPr>
          <w:b/>
          <w:bCs/>
          <w:color w:val="000000" w:themeColor="text1"/>
        </w:rPr>
        <w:t>3</w:t>
      </w:r>
      <w:r w:rsidR="006B0F0F" w:rsidRPr="00062788">
        <w:rPr>
          <w:b/>
          <w:bCs/>
          <w:color w:val="000000" w:themeColor="text1"/>
        </w:rPr>
        <w:t xml:space="preserve">. Aanwijzing </w:t>
      </w:r>
      <w:r w:rsidR="00892D57" w:rsidRPr="00062788">
        <w:rPr>
          <w:b/>
          <w:bCs/>
          <w:color w:val="000000" w:themeColor="text1"/>
        </w:rPr>
        <w:t xml:space="preserve">van besluiten </w:t>
      </w:r>
      <w:r w:rsidR="006B0F0F" w:rsidRPr="00062788">
        <w:rPr>
          <w:b/>
          <w:bCs/>
          <w:color w:val="000000" w:themeColor="text1"/>
        </w:rPr>
        <w:t>waarover verplicht advies moet worden gevraagd</w:t>
      </w:r>
    </w:p>
    <w:p w14:paraId="0EEA675C" w14:textId="77777777" w:rsidR="00A46EC4" w:rsidRPr="00062788" w:rsidRDefault="00A46EC4" w:rsidP="00827626">
      <w:pPr>
        <w:pStyle w:val="Geenafstand"/>
        <w:rPr>
          <w:b/>
          <w:bCs/>
          <w:color w:val="000000" w:themeColor="text1"/>
        </w:rPr>
      </w:pPr>
    </w:p>
    <w:p w14:paraId="518BF010" w14:textId="77777777" w:rsidR="00E90D0D" w:rsidRPr="00062788" w:rsidRDefault="00827626" w:rsidP="00827626">
      <w:pPr>
        <w:pStyle w:val="Geenafstand"/>
        <w:rPr>
          <w:b/>
          <w:bCs/>
          <w:color w:val="000000" w:themeColor="text1"/>
        </w:rPr>
      </w:pPr>
      <w:r w:rsidRPr="00062788">
        <w:rPr>
          <w:b/>
          <w:bCs/>
          <w:color w:val="000000" w:themeColor="text1"/>
        </w:rPr>
        <w:t>Artikel 3. Verplichte ad</w:t>
      </w:r>
      <w:r w:rsidR="00A46EC4" w:rsidRPr="00062788">
        <w:rPr>
          <w:b/>
          <w:bCs/>
          <w:color w:val="000000" w:themeColor="text1"/>
        </w:rPr>
        <w:t>visering</w:t>
      </w:r>
    </w:p>
    <w:p w14:paraId="00858622" w14:textId="77777777" w:rsidR="00E90D0D" w:rsidRPr="00062788" w:rsidRDefault="005036E3" w:rsidP="00BD14D9">
      <w:pPr>
        <w:pStyle w:val="Geenafstand"/>
        <w:rPr>
          <w:color w:val="000000" w:themeColor="text1"/>
        </w:rPr>
      </w:pPr>
      <w:r w:rsidRPr="00062788">
        <w:rPr>
          <w:color w:val="000000" w:themeColor="text1"/>
        </w:rPr>
        <w:t>Burgemeester en wethouders</w:t>
      </w:r>
      <w:r w:rsidR="009248FF" w:rsidRPr="00062788">
        <w:rPr>
          <w:color w:val="000000" w:themeColor="text1"/>
        </w:rPr>
        <w:t xml:space="preserve"> win</w:t>
      </w:r>
      <w:r w:rsidRPr="00062788">
        <w:rPr>
          <w:color w:val="000000" w:themeColor="text1"/>
        </w:rPr>
        <w:t>nen</w:t>
      </w:r>
      <w:r w:rsidR="009248FF" w:rsidRPr="00062788">
        <w:rPr>
          <w:color w:val="000000" w:themeColor="text1"/>
        </w:rPr>
        <w:t xml:space="preserve"> </w:t>
      </w:r>
      <w:r w:rsidR="00E836EB" w:rsidRPr="00062788">
        <w:rPr>
          <w:color w:val="000000" w:themeColor="text1"/>
        </w:rPr>
        <w:t xml:space="preserve">advies van de commissie in </w:t>
      </w:r>
      <w:r w:rsidR="009248FF" w:rsidRPr="00062788">
        <w:rPr>
          <w:color w:val="000000" w:themeColor="text1"/>
        </w:rPr>
        <w:t xml:space="preserve">omtrent een te nemen beslissing </w:t>
      </w:r>
      <w:r w:rsidR="00730779" w:rsidRPr="00062788">
        <w:rPr>
          <w:color w:val="000000" w:themeColor="text1"/>
        </w:rPr>
        <w:t xml:space="preserve">als bedoeld in </w:t>
      </w:r>
      <w:r w:rsidR="00F0777D" w:rsidRPr="00062788">
        <w:rPr>
          <w:color w:val="000000" w:themeColor="text1"/>
        </w:rPr>
        <w:t>artikel 2</w:t>
      </w:r>
      <w:r w:rsidR="005C2D97" w:rsidRPr="00062788">
        <w:rPr>
          <w:color w:val="000000" w:themeColor="text1"/>
        </w:rPr>
        <w:t>, tweede li</w:t>
      </w:r>
      <w:r w:rsidR="001508F5" w:rsidRPr="00062788">
        <w:rPr>
          <w:color w:val="000000" w:themeColor="text1"/>
        </w:rPr>
        <w:t xml:space="preserve">d, </w:t>
      </w:r>
      <w:r w:rsidR="003B42CE" w:rsidRPr="00062788">
        <w:rPr>
          <w:color w:val="000000" w:themeColor="text1"/>
        </w:rPr>
        <w:t>onder a, onderdelen 1 ̊</w:t>
      </w:r>
      <w:r w:rsidR="007A5302" w:rsidRPr="00062788">
        <w:rPr>
          <w:color w:val="000000" w:themeColor="text1"/>
        </w:rPr>
        <w:t>tot en met 3 ̊</w:t>
      </w:r>
      <w:r w:rsidR="00C36ED9" w:rsidRPr="00062788">
        <w:rPr>
          <w:color w:val="000000" w:themeColor="text1"/>
        </w:rPr>
        <w:t xml:space="preserve">, en </w:t>
      </w:r>
      <w:r w:rsidR="008113E0" w:rsidRPr="00062788">
        <w:rPr>
          <w:color w:val="000000" w:themeColor="text1"/>
        </w:rPr>
        <w:t>onder</w:t>
      </w:r>
      <w:r w:rsidR="00187F6E" w:rsidRPr="00062788">
        <w:rPr>
          <w:color w:val="000000" w:themeColor="text1"/>
        </w:rPr>
        <w:t xml:space="preserve"> </w:t>
      </w:r>
      <w:r w:rsidR="003F53DB" w:rsidRPr="00062788">
        <w:rPr>
          <w:color w:val="000000" w:themeColor="text1"/>
        </w:rPr>
        <w:t>b</w:t>
      </w:r>
      <w:r w:rsidR="006D42B8" w:rsidRPr="00062788">
        <w:rPr>
          <w:color w:val="000000" w:themeColor="text1"/>
        </w:rPr>
        <w:t>.</w:t>
      </w:r>
    </w:p>
    <w:p w14:paraId="1D77848B" w14:textId="77777777" w:rsidR="00827626" w:rsidRPr="00062788" w:rsidRDefault="00827626" w:rsidP="00827626">
      <w:pPr>
        <w:pStyle w:val="Geenafstand"/>
        <w:rPr>
          <w:color w:val="000000" w:themeColor="text1"/>
        </w:rPr>
      </w:pPr>
    </w:p>
    <w:p w14:paraId="0D249933" w14:textId="77777777" w:rsidR="00827626" w:rsidRPr="00062788" w:rsidRDefault="00827626" w:rsidP="00827626">
      <w:pPr>
        <w:pStyle w:val="Geenafstand"/>
        <w:rPr>
          <w:b/>
          <w:bCs/>
          <w:color w:val="000000" w:themeColor="text1"/>
        </w:rPr>
      </w:pPr>
      <w:r w:rsidRPr="00062788">
        <w:rPr>
          <w:b/>
          <w:bCs/>
          <w:color w:val="000000" w:themeColor="text1"/>
        </w:rPr>
        <w:t xml:space="preserve">Paragraaf </w:t>
      </w:r>
      <w:r w:rsidR="00BF4943" w:rsidRPr="00062788">
        <w:rPr>
          <w:b/>
          <w:bCs/>
          <w:color w:val="000000" w:themeColor="text1"/>
        </w:rPr>
        <w:t>4</w:t>
      </w:r>
      <w:r w:rsidRPr="00062788">
        <w:rPr>
          <w:b/>
          <w:bCs/>
          <w:color w:val="000000" w:themeColor="text1"/>
        </w:rPr>
        <w:t>. Samenstelling en inrichting</w:t>
      </w:r>
    </w:p>
    <w:p w14:paraId="5015EA31" w14:textId="77777777" w:rsidR="006D0335" w:rsidRPr="00062788" w:rsidRDefault="006D0335" w:rsidP="00827626">
      <w:pPr>
        <w:pStyle w:val="Geenafstand"/>
        <w:rPr>
          <w:b/>
          <w:bCs/>
          <w:color w:val="000000" w:themeColor="text1"/>
        </w:rPr>
      </w:pPr>
    </w:p>
    <w:p w14:paraId="73C645E2" w14:textId="77777777" w:rsidR="002862F0" w:rsidRPr="00062788" w:rsidRDefault="00827626" w:rsidP="00827626">
      <w:pPr>
        <w:pStyle w:val="Geenafstand"/>
        <w:rPr>
          <w:b/>
          <w:bCs/>
          <w:color w:val="000000" w:themeColor="text1"/>
        </w:rPr>
      </w:pPr>
      <w:r w:rsidRPr="00062788">
        <w:rPr>
          <w:b/>
          <w:bCs/>
          <w:color w:val="000000" w:themeColor="text1"/>
        </w:rPr>
        <w:t>Artikel 4. Samenstelling</w:t>
      </w:r>
    </w:p>
    <w:p w14:paraId="1873DCCD" w14:textId="77777777" w:rsidR="00827626" w:rsidRPr="00062788" w:rsidRDefault="00827626" w:rsidP="00827626">
      <w:pPr>
        <w:pStyle w:val="Geenafstand"/>
        <w:rPr>
          <w:color w:val="000000" w:themeColor="text1"/>
        </w:rPr>
      </w:pPr>
      <w:r w:rsidRPr="00062788">
        <w:rPr>
          <w:color w:val="000000" w:themeColor="text1"/>
        </w:rPr>
        <w:lastRenderedPageBreak/>
        <w:t>1. De commissie bestaat uit maximaal</w:t>
      </w:r>
      <w:r w:rsidR="00AC39D4" w:rsidRPr="00062788">
        <w:rPr>
          <w:b/>
          <w:color w:val="000000" w:themeColor="text1"/>
        </w:rPr>
        <w:t xml:space="preserve"> </w:t>
      </w:r>
      <w:r w:rsidR="00AC39D4" w:rsidRPr="00062788">
        <w:rPr>
          <w:bCs/>
          <w:color w:val="000000" w:themeColor="text1"/>
          <w:u w:color="FF0000"/>
        </w:rPr>
        <w:t>[</w:t>
      </w:r>
      <w:r w:rsidR="00AC39D4" w:rsidRPr="00062788">
        <w:rPr>
          <w:b/>
          <w:color w:val="000000" w:themeColor="text1"/>
        </w:rPr>
        <w:t>aantal</w:t>
      </w:r>
      <w:r w:rsidR="00AC39D4" w:rsidRPr="00062788">
        <w:rPr>
          <w:bCs/>
          <w:color w:val="000000" w:themeColor="text1"/>
        </w:rPr>
        <w:t xml:space="preserve">] </w:t>
      </w:r>
      <w:r w:rsidRPr="00062788">
        <w:rPr>
          <w:color w:val="000000" w:themeColor="text1"/>
        </w:rPr>
        <w:t xml:space="preserve">leden, de voorzitter </w:t>
      </w:r>
      <w:r w:rsidRPr="00062788">
        <w:rPr>
          <w:color w:val="000000" w:themeColor="text1"/>
          <w:u w:color="FF0000"/>
        </w:rPr>
        <w:t>[</w:t>
      </w:r>
      <w:r w:rsidRPr="00062788">
        <w:rPr>
          <w:i/>
          <w:iCs/>
          <w:color w:val="000000" w:themeColor="text1"/>
        </w:rPr>
        <w:t>en ondervoorzitter</w:t>
      </w:r>
      <w:r w:rsidR="005B31F2" w:rsidRPr="00062788">
        <w:rPr>
          <w:i/>
          <w:iCs/>
          <w:color w:val="000000" w:themeColor="text1"/>
        </w:rPr>
        <w:t>[</w:t>
      </w:r>
      <w:r w:rsidRPr="00062788">
        <w:rPr>
          <w:i/>
          <w:iCs/>
          <w:color w:val="000000" w:themeColor="text1"/>
        </w:rPr>
        <w:t>s</w:t>
      </w:r>
      <w:r w:rsidR="005B31F2" w:rsidRPr="00062788">
        <w:rPr>
          <w:i/>
          <w:iCs/>
          <w:color w:val="000000" w:themeColor="text1"/>
        </w:rPr>
        <w:t>]</w:t>
      </w:r>
      <w:r w:rsidRPr="00062788">
        <w:rPr>
          <w:color w:val="000000" w:themeColor="text1"/>
        </w:rPr>
        <w:t>] daaronder begrepen. De raad kan daarnaast maximaal</w:t>
      </w:r>
      <w:r w:rsidR="00AC39D4" w:rsidRPr="00062788">
        <w:rPr>
          <w:b/>
          <w:color w:val="000000" w:themeColor="text1"/>
        </w:rPr>
        <w:t xml:space="preserve"> </w:t>
      </w:r>
      <w:r w:rsidR="00AC39D4" w:rsidRPr="00062788">
        <w:rPr>
          <w:bCs/>
          <w:color w:val="000000" w:themeColor="text1"/>
          <w:u w:color="FF0000"/>
        </w:rPr>
        <w:t>[</w:t>
      </w:r>
      <w:r w:rsidR="00AC39D4" w:rsidRPr="00062788">
        <w:rPr>
          <w:b/>
          <w:color w:val="000000" w:themeColor="text1"/>
        </w:rPr>
        <w:t>aantal</w:t>
      </w:r>
      <w:r w:rsidR="00AC39D4" w:rsidRPr="00062788">
        <w:rPr>
          <w:bCs/>
          <w:color w:val="000000" w:themeColor="text1"/>
        </w:rPr>
        <w:t xml:space="preserve">] </w:t>
      </w:r>
      <w:r w:rsidRPr="00062788">
        <w:rPr>
          <w:color w:val="000000" w:themeColor="text1"/>
        </w:rPr>
        <w:t>plaatsvervange</w:t>
      </w:r>
      <w:r w:rsidR="00B44835" w:rsidRPr="00062788">
        <w:rPr>
          <w:color w:val="000000" w:themeColor="text1"/>
        </w:rPr>
        <w:t xml:space="preserve">rs </w:t>
      </w:r>
      <w:r w:rsidRPr="00062788">
        <w:rPr>
          <w:color w:val="000000" w:themeColor="text1"/>
        </w:rPr>
        <w:t>benoemen die hen bij afwezigheid kunnen vervangen.</w:t>
      </w:r>
    </w:p>
    <w:p w14:paraId="2FEA54F4" w14:textId="77777777" w:rsidR="00827626" w:rsidRPr="00062788" w:rsidRDefault="00827626" w:rsidP="00827626">
      <w:pPr>
        <w:pStyle w:val="Geenafstand"/>
        <w:rPr>
          <w:color w:val="000000" w:themeColor="text1"/>
        </w:rPr>
      </w:pPr>
      <w:r w:rsidRPr="00062788">
        <w:rPr>
          <w:color w:val="000000" w:themeColor="text1"/>
        </w:rPr>
        <w:t xml:space="preserve">2. De leden </w:t>
      </w:r>
      <w:r w:rsidR="00B420E9" w:rsidRPr="00062788">
        <w:rPr>
          <w:color w:val="000000" w:themeColor="text1"/>
        </w:rPr>
        <w:t xml:space="preserve">en de plaatsvervangers </w:t>
      </w:r>
      <w:r w:rsidRPr="00062788">
        <w:rPr>
          <w:color w:val="000000" w:themeColor="text1"/>
        </w:rPr>
        <w:t xml:space="preserve">worden benoemd op persoonlijke titel op grond van de </w:t>
      </w:r>
      <w:r w:rsidR="008407FF" w:rsidRPr="00062788">
        <w:rPr>
          <w:color w:val="000000" w:themeColor="text1"/>
        </w:rPr>
        <w:t xml:space="preserve">professionele </w:t>
      </w:r>
      <w:r w:rsidRPr="00062788">
        <w:rPr>
          <w:color w:val="000000" w:themeColor="text1"/>
        </w:rPr>
        <w:t>deskundigheid die nodig is voor de advisering, alsmede op grond van maatschappelijke kennis en ervaring.</w:t>
      </w:r>
    </w:p>
    <w:p w14:paraId="4BC9DC1F" w14:textId="77777777" w:rsidR="008407FF" w:rsidRPr="00062788" w:rsidRDefault="008407FF" w:rsidP="008407FF">
      <w:pPr>
        <w:pStyle w:val="Geenafstand"/>
        <w:rPr>
          <w:i/>
          <w:iCs/>
          <w:color w:val="000000" w:themeColor="text1"/>
        </w:rPr>
      </w:pPr>
      <w:r w:rsidRPr="00062788">
        <w:rPr>
          <w:color w:val="000000" w:themeColor="text1"/>
        </w:rPr>
        <w:t>[3</w:t>
      </w:r>
      <w:r w:rsidRPr="00062788">
        <w:rPr>
          <w:i/>
          <w:iCs/>
          <w:color w:val="000000" w:themeColor="text1"/>
        </w:rPr>
        <w:t>. In afwijking van het tweede lid kunnen maximaal</w:t>
      </w:r>
      <w:r w:rsidRPr="00062788">
        <w:rPr>
          <w:b/>
          <w:i/>
          <w:iCs/>
          <w:color w:val="000000" w:themeColor="text1"/>
        </w:rPr>
        <w:t xml:space="preserve"> </w:t>
      </w:r>
      <w:r w:rsidRPr="00062788">
        <w:rPr>
          <w:bCs/>
          <w:i/>
          <w:iCs/>
          <w:color w:val="000000" w:themeColor="text1"/>
          <w:u w:color="FF0000"/>
        </w:rPr>
        <w:t>[</w:t>
      </w:r>
      <w:r w:rsidRPr="00062788">
        <w:rPr>
          <w:b/>
          <w:i/>
          <w:iCs/>
          <w:color w:val="000000" w:themeColor="text1"/>
        </w:rPr>
        <w:t>aantal</w:t>
      </w:r>
      <w:r w:rsidRPr="00062788">
        <w:rPr>
          <w:bCs/>
          <w:i/>
          <w:iCs/>
          <w:color w:val="000000" w:themeColor="text1"/>
        </w:rPr>
        <w:t>]</w:t>
      </w:r>
      <w:r w:rsidRPr="00062788">
        <w:rPr>
          <w:b/>
          <w:i/>
          <w:iCs/>
          <w:color w:val="000000" w:themeColor="text1"/>
        </w:rPr>
        <w:t xml:space="preserve"> </w:t>
      </w:r>
      <w:r w:rsidRPr="00062788">
        <w:rPr>
          <w:i/>
          <w:iCs/>
          <w:color w:val="000000" w:themeColor="text1"/>
        </w:rPr>
        <w:t xml:space="preserve">burgerleden </w:t>
      </w:r>
      <w:r w:rsidR="00B420E9" w:rsidRPr="00062788">
        <w:rPr>
          <w:i/>
          <w:iCs/>
          <w:color w:val="000000" w:themeColor="text1"/>
        </w:rPr>
        <w:t xml:space="preserve">en hun plaatsvervangers </w:t>
      </w:r>
      <w:r w:rsidRPr="00062788">
        <w:rPr>
          <w:i/>
          <w:iCs/>
          <w:color w:val="000000" w:themeColor="text1"/>
        </w:rPr>
        <w:t xml:space="preserve">worden benoemd. </w:t>
      </w:r>
      <w:r w:rsidR="005B31F2" w:rsidRPr="00062788">
        <w:rPr>
          <w:i/>
          <w:iCs/>
          <w:color w:val="000000" w:themeColor="text1"/>
        </w:rPr>
        <w:t>Zij</w:t>
      </w:r>
      <w:r w:rsidR="00B420E9" w:rsidRPr="00062788">
        <w:rPr>
          <w:i/>
          <w:iCs/>
          <w:color w:val="000000" w:themeColor="text1"/>
        </w:rPr>
        <w:t xml:space="preserve"> </w:t>
      </w:r>
      <w:r w:rsidRPr="00062788">
        <w:rPr>
          <w:i/>
          <w:iCs/>
          <w:color w:val="000000" w:themeColor="text1"/>
        </w:rPr>
        <w:t>worden benoemd op persoonlijke titel op grond van maatschappelijke kennis en ervaring.</w:t>
      </w:r>
      <w:r w:rsidRPr="00062788">
        <w:rPr>
          <w:color w:val="000000" w:themeColor="text1"/>
        </w:rPr>
        <w:t>]</w:t>
      </w:r>
    </w:p>
    <w:p w14:paraId="1A0E760B" w14:textId="77777777" w:rsidR="002862F0" w:rsidRPr="00062788" w:rsidRDefault="008407FF" w:rsidP="00827626">
      <w:pPr>
        <w:pStyle w:val="Geenafstand"/>
        <w:rPr>
          <w:color w:val="000000" w:themeColor="text1"/>
        </w:rPr>
      </w:pPr>
      <w:r w:rsidRPr="00062788">
        <w:rPr>
          <w:color w:val="000000" w:themeColor="text1"/>
        </w:rPr>
        <w:t>4</w:t>
      </w:r>
      <w:r w:rsidR="002862F0" w:rsidRPr="00062788">
        <w:rPr>
          <w:color w:val="000000" w:themeColor="text1"/>
        </w:rPr>
        <w:t>. De commissie telt gelet op artikel 17.9, eerste lid, van de wet enkele leden deskundig op het gebied van de monumentenzorg.</w:t>
      </w:r>
    </w:p>
    <w:p w14:paraId="37D3433D" w14:textId="77777777" w:rsidR="00827626" w:rsidRPr="00062788" w:rsidRDefault="008407FF" w:rsidP="00827626">
      <w:pPr>
        <w:pStyle w:val="Geenafstand"/>
        <w:rPr>
          <w:color w:val="000000" w:themeColor="text1"/>
        </w:rPr>
      </w:pPr>
      <w:r w:rsidRPr="00062788">
        <w:rPr>
          <w:color w:val="000000" w:themeColor="text1"/>
        </w:rPr>
        <w:t>5</w:t>
      </w:r>
      <w:r w:rsidR="00827626" w:rsidRPr="00062788">
        <w:rPr>
          <w:color w:val="000000" w:themeColor="text1"/>
        </w:rPr>
        <w:t xml:space="preserve">. De disciplines die de leden in gezamenlijkheid vertegenwoordigen zijn: </w:t>
      </w:r>
      <w:r w:rsidR="00827626" w:rsidRPr="00062788">
        <w:rPr>
          <w:color w:val="000000" w:themeColor="text1"/>
          <w:u w:color="FF0000"/>
        </w:rPr>
        <w:t>[</w:t>
      </w:r>
      <w:r w:rsidR="00827626" w:rsidRPr="00062788">
        <w:rPr>
          <w:b/>
          <w:bCs/>
          <w:color w:val="000000" w:themeColor="text1"/>
        </w:rPr>
        <w:t xml:space="preserve">disciplines (bijvoorbeeld cultuurhistorie, bouw- en </w:t>
      </w:r>
      <w:proofErr w:type="spellStart"/>
      <w:r w:rsidR="00827626" w:rsidRPr="00062788">
        <w:rPr>
          <w:b/>
          <w:bCs/>
          <w:color w:val="000000" w:themeColor="text1"/>
        </w:rPr>
        <w:t>architectuurhistorie</w:t>
      </w:r>
      <w:proofErr w:type="spellEnd"/>
      <w:r w:rsidR="00827626" w:rsidRPr="00062788">
        <w:rPr>
          <w:b/>
          <w:bCs/>
          <w:color w:val="000000" w:themeColor="text1"/>
        </w:rPr>
        <w:t>, restauratiearchitectuur, landschap, stedenbouw, architectuur en archeologische monumentenzorg</w:t>
      </w:r>
      <w:r w:rsidR="00827626" w:rsidRPr="00062788">
        <w:rPr>
          <w:color w:val="000000" w:themeColor="text1"/>
        </w:rPr>
        <w:t>)].</w:t>
      </w:r>
    </w:p>
    <w:p w14:paraId="3EC73A53" w14:textId="77777777" w:rsidR="00827626" w:rsidRPr="00062788" w:rsidRDefault="00B44835" w:rsidP="00827626">
      <w:pPr>
        <w:pStyle w:val="Geenafstand"/>
        <w:rPr>
          <w:color w:val="000000" w:themeColor="text1"/>
        </w:rPr>
      </w:pPr>
      <w:r w:rsidRPr="00062788">
        <w:rPr>
          <w:color w:val="000000" w:themeColor="text1"/>
        </w:rPr>
        <w:t>[</w:t>
      </w:r>
      <w:r w:rsidR="00666124" w:rsidRPr="00062788">
        <w:rPr>
          <w:i/>
          <w:iCs/>
          <w:color w:val="000000" w:themeColor="text1"/>
        </w:rPr>
        <w:t>6</w:t>
      </w:r>
      <w:r w:rsidR="00827626" w:rsidRPr="00062788">
        <w:rPr>
          <w:i/>
          <w:iCs/>
          <w:color w:val="000000" w:themeColor="text1"/>
        </w:rPr>
        <w:t xml:space="preserve">. De leden en </w:t>
      </w:r>
      <w:r w:rsidR="00B420E9" w:rsidRPr="00062788">
        <w:rPr>
          <w:i/>
          <w:iCs/>
          <w:color w:val="000000" w:themeColor="text1"/>
        </w:rPr>
        <w:t xml:space="preserve">de </w:t>
      </w:r>
      <w:r w:rsidR="00827626" w:rsidRPr="00062788">
        <w:rPr>
          <w:i/>
          <w:iCs/>
          <w:color w:val="000000" w:themeColor="text1"/>
        </w:rPr>
        <w:t>plaatsvervangers zijn niet werkzaam onder verantwoordelijkheid van het gemeentebestuur.</w:t>
      </w:r>
      <w:r w:rsidRPr="00062788">
        <w:rPr>
          <w:color w:val="000000" w:themeColor="text1"/>
        </w:rPr>
        <w:t>]</w:t>
      </w:r>
    </w:p>
    <w:p w14:paraId="7C1560B5" w14:textId="77777777" w:rsidR="00827626" w:rsidRPr="00062788" w:rsidRDefault="00827626" w:rsidP="00827626">
      <w:pPr>
        <w:pStyle w:val="Geenafstand"/>
        <w:rPr>
          <w:color w:val="000000" w:themeColor="text1"/>
        </w:rPr>
      </w:pPr>
    </w:p>
    <w:p w14:paraId="5B2C08CC" w14:textId="77777777" w:rsidR="00827626" w:rsidRPr="00062788" w:rsidRDefault="00827626" w:rsidP="00827626">
      <w:pPr>
        <w:pStyle w:val="Geenafstand"/>
        <w:rPr>
          <w:b/>
          <w:bCs/>
          <w:color w:val="000000" w:themeColor="text1"/>
        </w:rPr>
      </w:pPr>
      <w:r w:rsidRPr="00062788">
        <w:rPr>
          <w:b/>
          <w:bCs/>
          <w:color w:val="000000" w:themeColor="text1"/>
        </w:rPr>
        <w:t>Artikel 5. Benoeming</w:t>
      </w:r>
    </w:p>
    <w:p w14:paraId="435A5C7E" w14:textId="77777777" w:rsidR="00827626" w:rsidRPr="00062788" w:rsidRDefault="00827626" w:rsidP="00827626">
      <w:pPr>
        <w:pStyle w:val="Geenafstand"/>
        <w:rPr>
          <w:color w:val="000000" w:themeColor="text1"/>
        </w:rPr>
      </w:pPr>
      <w:r w:rsidRPr="00062788">
        <w:rPr>
          <w:color w:val="000000" w:themeColor="text1"/>
        </w:rPr>
        <w:t xml:space="preserve">1. De leden en </w:t>
      </w:r>
      <w:r w:rsidR="00C00CFC" w:rsidRPr="00062788">
        <w:rPr>
          <w:color w:val="000000" w:themeColor="text1"/>
        </w:rPr>
        <w:t xml:space="preserve">de </w:t>
      </w:r>
      <w:r w:rsidRPr="00062788">
        <w:rPr>
          <w:color w:val="000000" w:themeColor="text1"/>
        </w:rPr>
        <w:t>plaatsvervangers kunnen voor een termijn van ten hoogste</w:t>
      </w:r>
      <w:r w:rsidR="00AC39D4" w:rsidRPr="00062788">
        <w:rPr>
          <w:b/>
          <w:color w:val="000000" w:themeColor="text1"/>
        </w:rPr>
        <w:t xml:space="preserve"> </w:t>
      </w:r>
      <w:r w:rsidR="00AC39D4" w:rsidRPr="00062788">
        <w:rPr>
          <w:bCs/>
          <w:color w:val="000000" w:themeColor="text1"/>
          <w:u w:color="FF0000"/>
        </w:rPr>
        <w:t>[</w:t>
      </w:r>
      <w:r w:rsidR="00AC39D4" w:rsidRPr="00062788">
        <w:rPr>
          <w:b/>
          <w:color w:val="000000" w:themeColor="text1"/>
        </w:rPr>
        <w:t>aantal</w:t>
      </w:r>
      <w:r w:rsidR="00AC39D4" w:rsidRPr="00062788">
        <w:rPr>
          <w:bCs/>
          <w:color w:val="000000" w:themeColor="text1"/>
        </w:rPr>
        <w:t xml:space="preserve">] </w:t>
      </w:r>
      <w:r w:rsidRPr="00062788">
        <w:rPr>
          <w:bCs/>
          <w:color w:val="000000" w:themeColor="text1"/>
        </w:rPr>
        <w:t>jaar</w:t>
      </w:r>
      <w:r w:rsidRPr="00062788">
        <w:rPr>
          <w:color w:val="000000" w:themeColor="text1"/>
        </w:rPr>
        <w:t xml:space="preserve"> worden benoemd.</w:t>
      </w:r>
    </w:p>
    <w:p w14:paraId="7C9B1434" w14:textId="77777777" w:rsidR="00E90D0D" w:rsidRPr="00062788" w:rsidRDefault="00827626" w:rsidP="00827626">
      <w:pPr>
        <w:pStyle w:val="Geenafstand"/>
        <w:rPr>
          <w:color w:val="000000" w:themeColor="text1"/>
        </w:rPr>
      </w:pPr>
      <w:r w:rsidRPr="00062788">
        <w:rPr>
          <w:color w:val="000000" w:themeColor="text1"/>
        </w:rPr>
        <w:t xml:space="preserve">2. Herbenoeming </w:t>
      </w:r>
      <w:r w:rsidR="008407FF" w:rsidRPr="00062788">
        <w:rPr>
          <w:color w:val="000000" w:themeColor="text1"/>
        </w:rPr>
        <w:t xml:space="preserve">van leden </w:t>
      </w:r>
      <w:r w:rsidRPr="00062788">
        <w:rPr>
          <w:color w:val="000000" w:themeColor="text1"/>
        </w:rPr>
        <w:t>kan eenmaal voor ten hoogste</w:t>
      </w:r>
      <w:r w:rsidR="00AC39D4" w:rsidRPr="00062788">
        <w:rPr>
          <w:bCs/>
          <w:color w:val="000000" w:themeColor="text1"/>
        </w:rPr>
        <w:t xml:space="preserve"> </w:t>
      </w:r>
      <w:r w:rsidR="00AC39D4" w:rsidRPr="00062788">
        <w:rPr>
          <w:bCs/>
          <w:color w:val="000000" w:themeColor="text1"/>
          <w:u w:color="FF0000"/>
        </w:rPr>
        <w:t>[</w:t>
      </w:r>
      <w:r w:rsidR="00AC39D4" w:rsidRPr="00062788">
        <w:rPr>
          <w:b/>
          <w:color w:val="000000" w:themeColor="text1"/>
        </w:rPr>
        <w:t>aantal</w:t>
      </w:r>
      <w:r w:rsidR="00AC39D4" w:rsidRPr="00062788">
        <w:rPr>
          <w:bCs/>
          <w:color w:val="000000" w:themeColor="text1"/>
        </w:rPr>
        <w:t>]</w:t>
      </w:r>
      <w:r w:rsidR="00AC39D4" w:rsidRPr="00062788">
        <w:rPr>
          <w:b/>
          <w:color w:val="000000" w:themeColor="text1"/>
        </w:rPr>
        <w:t xml:space="preserve"> </w:t>
      </w:r>
      <w:r w:rsidRPr="00062788">
        <w:rPr>
          <w:color w:val="000000" w:themeColor="text1"/>
        </w:rPr>
        <w:t>jaar plaatsvinden. Dit is niet van toepassing op de plaatsvervangers.</w:t>
      </w:r>
    </w:p>
    <w:p w14:paraId="64630533" w14:textId="77777777" w:rsidR="00827626" w:rsidRPr="00062788" w:rsidRDefault="00827626" w:rsidP="00827626">
      <w:pPr>
        <w:pStyle w:val="Geenafstand"/>
        <w:rPr>
          <w:color w:val="000000" w:themeColor="text1"/>
        </w:rPr>
      </w:pPr>
      <w:r w:rsidRPr="00062788">
        <w:rPr>
          <w:color w:val="000000" w:themeColor="text1"/>
        </w:rPr>
        <w:t>3. Afgetreden leden zijn</w:t>
      </w:r>
      <w:r w:rsidR="00AC39D4" w:rsidRPr="00062788">
        <w:rPr>
          <w:b/>
          <w:color w:val="000000" w:themeColor="text1"/>
        </w:rPr>
        <w:t xml:space="preserve"> </w:t>
      </w:r>
      <w:r w:rsidR="00AC39D4" w:rsidRPr="00062788">
        <w:rPr>
          <w:bCs/>
          <w:color w:val="000000" w:themeColor="text1"/>
          <w:u w:color="FF0000"/>
        </w:rPr>
        <w:t>[</w:t>
      </w:r>
      <w:r w:rsidR="00AC39D4" w:rsidRPr="00062788">
        <w:rPr>
          <w:b/>
          <w:color w:val="000000" w:themeColor="text1"/>
        </w:rPr>
        <w:t>aantal</w:t>
      </w:r>
      <w:r w:rsidR="00AC39D4" w:rsidRPr="00062788">
        <w:rPr>
          <w:bCs/>
          <w:color w:val="000000" w:themeColor="text1"/>
        </w:rPr>
        <w:t>]</w:t>
      </w:r>
      <w:r w:rsidR="00AC39D4" w:rsidRPr="00062788">
        <w:rPr>
          <w:b/>
          <w:color w:val="000000" w:themeColor="text1"/>
        </w:rPr>
        <w:t xml:space="preserve"> </w:t>
      </w:r>
      <w:r w:rsidRPr="00062788">
        <w:rPr>
          <w:color w:val="000000" w:themeColor="text1"/>
        </w:rPr>
        <w:t>jaar na hun aftreden weer benoembaar.</w:t>
      </w:r>
    </w:p>
    <w:p w14:paraId="45CB6E89" w14:textId="77777777" w:rsidR="00827626" w:rsidRPr="00062788" w:rsidRDefault="00827626" w:rsidP="00827626">
      <w:pPr>
        <w:pStyle w:val="Geenafstand"/>
        <w:rPr>
          <w:i/>
          <w:iCs/>
          <w:color w:val="000000" w:themeColor="text1"/>
        </w:rPr>
      </w:pPr>
      <w:r w:rsidRPr="00062788">
        <w:rPr>
          <w:color w:val="000000" w:themeColor="text1"/>
          <w:u w:color="FF0000"/>
        </w:rPr>
        <w:t>[</w:t>
      </w:r>
      <w:r w:rsidRPr="00062788">
        <w:rPr>
          <w:i/>
          <w:iCs/>
          <w:color w:val="000000" w:themeColor="text1"/>
        </w:rPr>
        <w:t>4. De voorzitter</w:t>
      </w:r>
      <w:r w:rsidRPr="00062788">
        <w:rPr>
          <w:i/>
          <w:iCs/>
          <w:color w:val="000000" w:themeColor="text1"/>
          <w:u w:color="FF0000"/>
        </w:rPr>
        <w:t>[</w:t>
      </w:r>
      <w:r w:rsidR="008407FF" w:rsidRPr="00062788">
        <w:rPr>
          <w:i/>
          <w:iCs/>
          <w:color w:val="000000" w:themeColor="text1"/>
          <w:u w:color="FF0000"/>
        </w:rPr>
        <w:t xml:space="preserve">, </w:t>
      </w:r>
      <w:r w:rsidRPr="00062788">
        <w:rPr>
          <w:i/>
          <w:iCs/>
          <w:color w:val="000000" w:themeColor="text1"/>
        </w:rPr>
        <w:t>de ondervoorzitters</w:t>
      </w:r>
      <w:r w:rsidR="00111F10" w:rsidRPr="00062788">
        <w:rPr>
          <w:i/>
          <w:iCs/>
          <w:color w:val="000000" w:themeColor="text1"/>
        </w:rPr>
        <w:t>,</w:t>
      </w:r>
      <w:r w:rsidRPr="00062788">
        <w:rPr>
          <w:i/>
          <w:iCs/>
          <w:color w:val="000000" w:themeColor="text1"/>
        </w:rPr>
        <w:t xml:space="preserve"> de stadsbouwmeester en de plaatsvervangers] </w:t>
      </w:r>
      <w:r w:rsidRPr="00062788">
        <w:rPr>
          <w:i/>
          <w:iCs/>
          <w:color w:val="000000" w:themeColor="text1"/>
          <w:u w:color="FF0000"/>
        </w:rPr>
        <w:t>[</w:t>
      </w:r>
      <w:r w:rsidRPr="00062788">
        <w:rPr>
          <w:i/>
          <w:iCs/>
          <w:color w:val="000000" w:themeColor="text1"/>
        </w:rPr>
        <w:t xml:space="preserve">wordt </w:t>
      </w:r>
      <w:r w:rsidRPr="00062788">
        <w:rPr>
          <w:b/>
          <w:bCs/>
          <w:i/>
          <w:iCs/>
          <w:color w:val="000000" w:themeColor="text1"/>
        </w:rPr>
        <w:t>OF</w:t>
      </w:r>
      <w:r w:rsidRPr="00062788">
        <w:rPr>
          <w:i/>
          <w:iCs/>
          <w:color w:val="000000" w:themeColor="text1"/>
        </w:rPr>
        <w:t xml:space="preserve"> worden] in functie benoemd.</w:t>
      </w:r>
      <w:r w:rsidRPr="00062788">
        <w:rPr>
          <w:color w:val="000000" w:themeColor="text1"/>
        </w:rPr>
        <w:t>]</w:t>
      </w:r>
    </w:p>
    <w:p w14:paraId="285C6506" w14:textId="77777777" w:rsidR="00E90D0D" w:rsidRPr="00062788" w:rsidRDefault="00827626" w:rsidP="00827626">
      <w:pPr>
        <w:pStyle w:val="Geenafstand"/>
        <w:rPr>
          <w:color w:val="000000" w:themeColor="text1"/>
        </w:rPr>
      </w:pPr>
      <w:r w:rsidRPr="00062788">
        <w:rPr>
          <w:color w:val="000000" w:themeColor="text1"/>
        </w:rPr>
        <w:t>5. De leden worden op eigen aanvraag ontslagen. Zij kunnen voorts door burgemeester en wethouders worden geschorst en door de raad worden ontslagen wegens ongeschiktheid, onbekwaamheid of op andere zwaarwegende gronden.</w:t>
      </w:r>
    </w:p>
    <w:p w14:paraId="7B9C5631" w14:textId="77777777" w:rsidR="00E90D0D" w:rsidRPr="00062788" w:rsidRDefault="00E90D0D" w:rsidP="00827626">
      <w:pPr>
        <w:pStyle w:val="Geenafstand"/>
        <w:rPr>
          <w:color w:val="000000" w:themeColor="text1"/>
        </w:rPr>
      </w:pPr>
    </w:p>
    <w:p w14:paraId="37A38CCA" w14:textId="77777777" w:rsidR="00827626" w:rsidRPr="00062788" w:rsidRDefault="00C73D58" w:rsidP="00827626">
      <w:pPr>
        <w:pStyle w:val="Geenafstand"/>
        <w:rPr>
          <w:b/>
          <w:bCs/>
          <w:color w:val="000000" w:themeColor="text1"/>
        </w:rPr>
      </w:pPr>
      <w:r w:rsidRPr="00062788">
        <w:rPr>
          <w:b/>
          <w:bCs/>
          <w:color w:val="000000" w:themeColor="text1"/>
        </w:rPr>
        <w:t>[</w:t>
      </w:r>
      <w:r w:rsidR="00827626" w:rsidRPr="00062788">
        <w:rPr>
          <w:b/>
          <w:bCs/>
          <w:color w:val="000000" w:themeColor="text1"/>
        </w:rPr>
        <w:t xml:space="preserve">Artikel 6. Ondersteuning </w:t>
      </w:r>
      <w:r w:rsidR="00111F10" w:rsidRPr="00062788">
        <w:rPr>
          <w:b/>
          <w:bCs/>
          <w:color w:val="000000" w:themeColor="text1"/>
        </w:rPr>
        <w:t xml:space="preserve">van de </w:t>
      </w:r>
      <w:r w:rsidR="00827626" w:rsidRPr="00062788">
        <w:rPr>
          <w:b/>
          <w:bCs/>
          <w:color w:val="000000" w:themeColor="text1"/>
        </w:rPr>
        <w:t>commissie</w:t>
      </w:r>
    </w:p>
    <w:p w14:paraId="185CE5F2" w14:textId="77777777" w:rsidR="00827626" w:rsidRPr="00062788" w:rsidRDefault="00827626" w:rsidP="00827626">
      <w:pPr>
        <w:pStyle w:val="Geenafstand"/>
        <w:rPr>
          <w:color w:val="000000" w:themeColor="text1"/>
        </w:rPr>
      </w:pPr>
      <w:r w:rsidRPr="00062788">
        <w:rPr>
          <w:color w:val="000000" w:themeColor="text1"/>
        </w:rPr>
        <w:t>1. De commissie heeft een ambtelijk secretaris.</w:t>
      </w:r>
    </w:p>
    <w:p w14:paraId="3EEE301C" w14:textId="77777777" w:rsidR="00827626" w:rsidRPr="00062788" w:rsidRDefault="00827626" w:rsidP="00827626">
      <w:pPr>
        <w:pStyle w:val="Geenafstand"/>
        <w:rPr>
          <w:color w:val="000000" w:themeColor="text1"/>
        </w:rPr>
      </w:pPr>
      <w:r w:rsidRPr="00062788">
        <w:rPr>
          <w:color w:val="000000" w:themeColor="text1"/>
        </w:rPr>
        <w:t>2. De secretaris is voor zijn werkzaamheden voor de commissie uitsluitend verantwoording schuldig aan de commissie.</w:t>
      </w:r>
    </w:p>
    <w:p w14:paraId="52B868AE" w14:textId="77777777" w:rsidR="00E90D0D" w:rsidRPr="00062788" w:rsidRDefault="00827626" w:rsidP="00827626">
      <w:pPr>
        <w:pStyle w:val="Geenafstand"/>
        <w:rPr>
          <w:color w:val="000000" w:themeColor="text1"/>
        </w:rPr>
      </w:pPr>
      <w:r w:rsidRPr="00062788">
        <w:rPr>
          <w:color w:val="000000" w:themeColor="text1"/>
        </w:rPr>
        <w:t>3. De secretaris kan worden ondersteund door andere ambtelijke medewerkers</w:t>
      </w:r>
      <w:r w:rsidR="009A637F" w:rsidRPr="00062788">
        <w:rPr>
          <w:color w:val="000000" w:themeColor="text1"/>
        </w:rPr>
        <w:t>, die voor hun werkzaamheden voor de commissie uitsluitend verantwoording schuldig zijn aan de secretaris</w:t>
      </w:r>
      <w:r w:rsidR="00DA295A" w:rsidRPr="00062788">
        <w:rPr>
          <w:color w:val="000000" w:themeColor="text1"/>
        </w:rPr>
        <w:t>.</w:t>
      </w:r>
    </w:p>
    <w:p w14:paraId="0794B222" w14:textId="77777777" w:rsidR="00C73D58" w:rsidRPr="00062788" w:rsidRDefault="00827626" w:rsidP="00827626">
      <w:pPr>
        <w:pStyle w:val="Geenafstand"/>
        <w:rPr>
          <w:color w:val="000000" w:themeColor="text1"/>
        </w:rPr>
      </w:pPr>
      <w:r w:rsidRPr="00062788">
        <w:rPr>
          <w:color w:val="000000" w:themeColor="text1"/>
        </w:rPr>
        <w:t>4. De secretaris noch de medewerkers zijn lid van de commissie.</w:t>
      </w:r>
    </w:p>
    <w:p w14:paraId="6E826A70" w14:textId="77777777" w:rsidR="00827626" w:rsidRPr="00062788" w:rsidRDefault="00827626" w:rsidP="00827626">
      <w:pPr>
        <w:pStyle w:val="Geenafstand"/>
        <w:rPr>
          <w:color w:val="000000" w:themeColor="text1"/>
        </w:rPr>
      </w:pPr>
    </w:p>
    <w:p w14:paraId="1C3A2B59" w14:textId="77777777" w:rsidR="00827626" w:rsidRPr="00062788" w:rsidRDefault="00827626" w:rsidP="00827626">
      <w:pPr>
        <w:pStyle w:val="Geenafstand"/>
        <w:rPr>
          <w:b/>
          <w:bCs/>
          <w:color w:val="000000" w:themeColor="text1"/>
        </w:rPr>
      </w:pPr>
      <w:r w:rsidRPr="00062788">
        <w:rPr>
          <w:b/>
          <w:bCs/>
          <w:color w:val="000000" w:themeColor="text1"/>
        </w:rPr>
        <w:t>OF</w:t>
      </w:r>
    </w:p>
    <w:p w14:paraId="7E9DB518" w14:textId="77777777" w:rsidR="00C00CFC" w:rsidRPr="00062788" w:rsidRDefault="00C00CFC" w:rsidP="00827626">
      <w:pPr>
        <w:pStyle w:val="Geenafstand"/>
        <w:rPr>
          <w:color w:val="000000" w:themeColor="text1"/>
        </w:rPr>
      </w:pPr>
    </w:p>
    <w:p w14:paraId="033949AA" w14:textId="77777777" w:rsidR="00827626" w:rsidRPr="00062788" w:rsidRDefault="00827626" w:rsidP="00827626">
      <w:pPr>
        <w:pStyle w:val="Geenafstand"/>
        <w:rPr>
          <w:b/>
          <w:bCs/>
          <w:color w:val="000000" w:themeColor="text1"/>
        </w:rPr>
      </w:pPr>
      <w:r w:rsidRPr="00062788">
        <w:rPr>
          <w:b/>
          <w:bCs/>
          <w:color w:val="000000" w:themeColor="text1"/>
        </w:rPr>
        <w:t xml:space="preserve">Artikel 6. Ondersteuning </w:t>
      </w:r>
      <w:r w:rsidR="00111F10" w:rsidRPr="00062788">
        <w:rPr>
          <w:b/>
          <w:bCs/>
          <w:color w:val="000000" w:themeColor="text1"/>
        </w:rPr>
        <w:t xml:space="preserve">van de </w:t>
      </w:r>
      <w:r w:rsidRPr="00062788">
        <w:rPr>
          <w:b/>
          <w:bCs/>
          <w:color w:val="000000" w:themeColor="text1"/>
        </w:rPr>
        <w:t>commissie</w:t>
      </w:r>
    </w:p>
    <w:p w14:paraId="47CBC09F" w14:textId="77777777" w:rsidR="00827626" w:rsidRPr="00062788" w:rsidRDefault="00827626" w:rsidP="00827626">
      <w:pPr>
        <w:pStyle w:val="Geenafstand"/>
        <w:rPr>
          <w:color w:val="000000" w:themeColor="text1"/>
        </w:rPr>
      </w:pPr>
      <w:r w:rsidRPr="00062788">
        <w:rPr>
          <w:color w:val="000000" w:themeColor="text1"/>
        </w:rPr>
        <w:t xml:space="preserve">1. Het secretariaat van de commissie berust bij </w:t>
      </w:r>
      <w:r w:rsidRPr="00062788">
        <w:rPr>
          <w:color w:val="000000" w:themeColor="text1"/>
          <w:u w:color="FF0000"/>
        </w:rPr>
        <w:t>[</w:t>
      </w:r>
      <w:r w:rsidRPr="00062788">
        <w:rPr>
          <w:b/>
          <w:bCs/>
          <w:color w:val="000000" w:themeColor="text1"/>
        </w:rPr>
        <w:t>naam regionale adviesorganisatie</w:t>
      </w:r>
      <w:r w:rsidRPr="00062788">
        <w:rPr>
          <w:color w:val="000000" w:themeColor="text1"/>
        </w:rPr>
        <w:t>].</w:t>
      </w:r>
    </w:p>
    <w:p w14:paraId="6EA960A3" w14:textId="77777777" w:rsidR="00E90D0D" w:rsidRPr="00062788" w:rsidRDefault="00827626" w:rsidP="00827626">
      <w:pPr>
        <w:pStyle w:val="Geenafstand"/>
        <w:rPr>
          <w:color w:val="000000" w:themeColor="text1"/>
        </w:rPr>
      </w:pPr>
      <w:r w:rsidRPr="00062788">
        <w:rPr>
          <w:color w:val="000000" w:themeColor="text1"/>
        </w:rPr>
        <w:t>2. Het secretariaat wordt bij de uitoefening van zijn taak rechtstreeks aangestuurd door de voorzitter.</w:t>
      </w:r>
      <w:r w:rsidR="00C00CFC" w:rsidRPr="00062788">
        <w:rPr>
          <w:color w:val="000000" w:themeColor="text1"/>
        </w:rPr>
        <w:t>]</w:t>
      </w:r>
    </w:p>
    <w:p w14:paraId="72ED4BFE" w14:textId="77777777" w:rsidR="00827626" w:rsidRPr="00062788" w:rsidRDefault="00827626" w:rsidP="00827626">
      <w:pPr>
        <w:pStyle w:val="Geenafstand"/>
        <w:rPr>
          <w:color w:val="000000" w:themeColor="text1"/>
        </w:rPr>
      </w:pPr>
    </w:p>
    <w:p w14:paraId="14893601" w14:textId="77777777" w:rsidR="00827626" w:rsidRPr="00062788" w:rsidRDefault="00827626" w:rsidP="00827626">
      <w:pPr>
        <w:pStyle w:val="Geenafstand"/>
        <w:rPr>
          <w:b/>
          <w:bCs/>
          <w:color w:val="000000" w:themeColor="text1"/>
        </w:rPr>
      </w:pPr>
      <w:r w:rsidRPr="00062788">
        <w:rPr>
          <w:b/>
          <w:bCs/>
          <w:color w:val="000000" w:themeColor="text1"/>
        </w:rPr>
        <w:t xml:space="preserve">Paragraaf </w:t>
      </w:r>
      <w:r w:rsidR="00BF4943" w:rsidRPr="00062788">
        <w:rPr>
          <w:b/>
          <w:bCs/>
          <w:color w:val="000000" w:themeColor="text1"/>
        </w:rPr>
        <w:t>5</w:t>
      </w:r>
      <w:r w:rsidRPr="00062788">
        <w:rPr>
          <w:b/>
          <w:bCs/>
          <w:color w:val="000000" w:themeColor="text1"/>
        </w:rPr>
        <w:t>. Advisering en standpuntbepaling</w:t>
      </w:r>
    </w:p>
    <w:p w14:paraId="6EE97909" w14:textId="77777777" w:rsidR="00827626" w:rsidRPr="00062788" w:rsidRDefault="00827626" w:rsidP="00827626">
      <w:pPr>
        <w:pStyle w:val="Geenafstand"/>
        <w:rPr>
          <w:b/>
          <w:bCs/>
          <w:color w:val="000000" w:themeColor="text1"/>
        </w:rPr>
      </w:pPr>
    </w:p>
    <w:p w14:paraId="0DD542B6" w14:textId="77777777" w:rsidR="00E90D0D" w:rsidRPr="00062788" w:rsidRDefault="00827626" w:rsidP="00827626">
      <w:pPr>
        <w:pStyle w:val="Geenafstand"/>
        <w:rPr>
          <w:b/>
          <w:bCs/>
          <w:color w:val="000000" w:themeColor="text1"/>
        </w:rPr>
      </w:pPr>
      <w:r w:rsidRPr="00062788">
        <w:rPr>
          <w:b/>
          <w:bCs/>
          <w:color w:val="000000" w:themeColor="text1"/>
        </w:rPr>
        <w:t xml:space="preserve">Artikel </w:t>
      </w:r>
      <w:r w:rsidR="0070187F" w:rsidRPr="00062788">
        <w:rPr>
          <w:b/>
          <w:bCs/>
          <w:color w:val="000000" w:themeColor="text1"/>
        </w:rPr>
        <w:t>7</w:t>
      </w:r>
      <w:r w:rsidRPr="00062788">
        <w:rPr>
          <w:b/>
          <w:bCs/>
          <w:color w:val="000000" w:themeColor="text1"/>
        </w:rPr>
        <w:t>. Adviestermijn</w:t>
      </w:r>
    </w:p>
    <w:p w14:paraId="496CFE15" w14:textId="77777777" w:rsidR="00827626" w:rsidRPr="00062788" w:rsidRDefault="00827626" w:rsidP="00827626">
      <w:pPr>
        <w:pStyle w:val="Geenafstand"/>
        <w:rPr>
          <w:color w:val="000000" w:themeColor="text1"/>
        </w:rPr>
      </w:pPr>
      <w:r w:rsidRPr="00062788">
        <w:rPr>
          <w:color w:val="000000" w:themeColor="text1"/>
        </w:rPr>
        <w:t>1. Burgemeester en wethouders kunnen aangeven binnen welke termijn een advies wordt verwacht.</w:t>
      </w:r>
    </w:p>
    <w:p w14:paraId="755C4DC8" w14:textId="77777777" w:rsidR="00E90D0D" w:rsidRPr="00062788" w:rsidRDefault="00827626" w:rsidP="00827626">
      <w:pPr>
        <w:pStyle w:val="Geenafstand"/>
        <w:rPr>
          <w:color w:val="000000" w:themeColor="text1"/>
        </w:rPr>
      </w:pPr>
      <w:r w:rsidRPr="00062788">
        <w:rPr>
          <w:color w:val="000000" w:themeColor="text1"/>
        </w:rPr>
        <w:t>2. In geval burgemeester en wethouders geen termijn hebben gesteld brengt de commissie advies uit binnen een termijn van vier weken.</w:t>
      </w:r>
    </w:p>
    <w:p w14:paraId="7120EFE8" w14:textId="77777777" w:rsidR="00827626" w:rsidRPr="00062788" w:rsidRDefault="00827626" w:rsidP="00827626">
      <w:pPr>
        <w:pStyle w:val="Geenafstand"/>
        <w:rPr>
          <w:color w:val="000000" w:themeColor="text1"/>
        </w:rPr>
      </w:pPr>
    </w:p>
    <w:p w14:paraId="17A09A09" w14:textId="77777777" w:rsidR="00FD2C67" w:rsidRPr="00062788" w:rsidRDefault="00FD2C67" w:rsidP="00827626">
      <w:pPr>
        <w:pStyle w:val="Geenafstand"/>
        <w:rPr>
          <w:b/>
          <w:bCs/>
          <w:color w:val="000000" w:themeColor="text1"/>
        </w:rPr>
      </w:pPr>
    </w:p>
    <w:p w14:paraId="0741FD66" w14:textId="77777777" w:rsidR="00E90D0D" w:rsidRPr="00062788" w:rsidRDefault="00827626" w:rsidP="00827626">
      <w:pPr>
        <w:pStyle w:val="Geenafstand"/>
        <w:rPr>
          <w:b/>
          <w:bCs/>
          <w:color w:val="000000" w:themeColor="text1"/>
        </w:rPr>
      </w:pPr>
      <w:r w:rsidRPr="00062788">
        <w:rPr>
          <w:b/>
          <w:bCs/>
          <w:color w:val="000000" w:themeColor="text1"/>
        </w:rPr>
        <w:t xml:space="preserve">Artikel </w:t>
      </w:r>
      <w:r w:rsidR="0070187F" w:rsidRPr="00062788">
        <w:rPr>
          <w:b/>
          <w:bCs/>
          <w:color w:val="000000" w:themeColor="text1"/>
        </w:rPr>
        <w:t>8</w:t>
      </w:r>
      <w:r w:rsidRPr="00062788">
        <w:rPr>
          <w:b/>
          <w:bCs/>
          <w:color w:val="000000" w:themeColor="text1"/>
        </w:rPr>
        <w:t>. Beraadslaging en standpuntbepaling</w:t>
      </w:r>
    </w:p>
    <w:p w14:paraId="09A2F964" w14:textId="1449FD8E" w:rsidR="001517F4" w:rsidRPr="00062788" w:rsidRDefault="00C00CFC" w:rsidP="00827626">
      <w:pPr>
        <w:pStyle w:val="Geenafstand"/>
        <w:rPr>
          <w:color w:val="000000" w:themeColor="text1"/>
        </w:rPr>
      </w:pPr>
      <w:r w:rsidRPr="00062788">
        <w:rPr>
          <w:color w:val="000000" w:themeColor="text1"/>
        </w:rPr>
        <w:t>1.</w:t>
      </w:r>
      <w:r w:rsidR="007C3BE8" w:rsidRPr="00062788">
        <w:rPr>
          <w:color w:val="000000" w:themeColor="text1"/>
        </w:rPr>
        <w:t xml:space="preserve"> </w:t>
      </w:r>
      <w:r w:rsidR="00827626" w:rsidRPr="00062788">
        <w:rPr>
          <w:color w:val="000000" w:themeColor="text1"/>
        </w:rPr>
        <w:t xml:space="preserve">De </w:t>
      </w:r>
      <w:r w:rsidR="0011333E" w:rsidRPr="00062788">
        <w:rPr>
          <w:color w:val="000000" w:themeColor="text1"/>
        </w:rPr>
        <w:t xml:space="preserve">vergaderingen </w:t>
      </w:r>
      <w:r w:rsidR="007F054A" w:rsidRPr="00062788">
        <w:rPr>
          <w:color w:val="000000" w:themeColor="text1"/>
        </w:rPr>
        <w:t xml:space="preserve">waarin een of meer adviezen over aanvragen om omgevingsvergunning door of namens de commissie worden vastgesteld zijn </w:t>
      </w:r>
      <w:r w:rsidR="00827626" w:rsidRPr="00062788">
        <w:rPr>
          <w:color w:val="000000" w:themeColor="text1"/>
        </w:rPr>
        <w:t xml:space="preserve">openbaar. De agenda voor de vergadering van de commissie wordt tijdig op een geschikte wijze bekendgemaakt. Indien burgemeester en wethouders </w:t>
      </w:r>
      <w:r w:rsidRPr="00062788">
        <w:rPr>
          <w:color w:val="000000" w:themeColor="text1"/>
        </w:rPr>
        <w:t xml:space="preserve">– </w:t>
      </w:r>
      <w:r w:rsidR="00827626" w:rsidRPr="00062788">
        <w:rPr>
          <w:color w:val="000000" w:themeColor="text1"/>
        </w:rPr>
        <w:t xml:space="preserve">al dan niet op verzoek van de aanvrager </w:t>
      </w:r>
      <w:r w:rsidRPr="00062788">
        <w:rPr>
          <w:color w:val="000000" w:themeColor="text1"/>
        </w:rPr>
        <w:t>–</w:t>
      </w:r>
      <w:r w:rsidR="00827626" w:rsidRPr="00062788">
        <w:rPr>
          <w:color w:val="000000" w:themeColor="text1"/>
        </w:rPr>
        <w:t xml:space="preserve"> een verzoek doen tot niet-openbare be</w:t>
      </w:r>
      <w:r w:rsidR="007F054A" w:rsidRPr="00062788">
        <w:rPr>
          <w:color w:val="000000" w:themeColor="text1"/>
        </w:rPr>
        <w:t>handeling</w:t>
      </w:r>
      <w:r w:rsidR="00827626" w:rsidRPr="00062788">
        <w:rPr>
          <w:color w:val="000000" w:themeColor="text1"/>
        </w:rPr>
        <w:t>, dan dienen burgemeester en wethouders daaraan klemmende redenen op grond van artikel 10 van de Wet openbaarheid van bestuur ten grondslag te leggen. De openbaarheid geldt zowel voor de beraadslagingen, de beoordeling als de adviezen.</w:t>
      </w:r>
    </w:p>
    <w:p w14:paraId="4C4621CE" w14:textId="77777777" w:rsidR="001517F4" w:rsidRPr="00062788" w:rsidRDefault="00C00CFC" w:rsidP="00827626">
      <w:pPr>
        <w:pStyle w:val="Geenafstand"/>
        <w:rPr>
          <w:color w:val="000000" w:themeColor="text1"/>
        </w:rPr>
      </w:pPr>
      <w:r w:rsidRPr="00062788">
        <w:rPr>
          <w:color w:val="000000" w:themeColor="text1"/>
        </w:rPr>
        <w:t>[</w:t>
      </w:r>
      <w:r w:rsidR="00827626" w:rsidRPr="00062788">
        <w:rPr>
          <w:color w:val="000000" w:themeColor="text1"/>
        </w:rPr>
        <w:t xml:space="preserve">2. De aanvrager van de omgevingsvergunning of zijn gemachtigde heeft de mogelijkheid tot toelichting van </w:t>
      </w:r>
      <w:r w:rsidR="005B5938" w:rsidRPr="00062788">
        <w:rPr>
          <w:color w:val="000000" w:themeColor="text1"/>
        </w:rPr>
        <w:t>de aa</w:t>
      </w:r>
      <w:r w:rsidR="006B4B19" w:rsidRPr="00062788">
        <w:rPr>
          <w:color w:val="000000" w:themeColor="text1"/>
        </w:rPr>
        <w:t>nvraag t</w:t>
      </w:r>
      <w:r w:rsidR="00827626" w:rsidRPr="00062788">
        <w:rPr>
          <w:color w:val="000000" w:themeColor="text1"/>
        </w:rPr>
        <w:t xml:space="preserve">en overstaan van de commissie. </w:t>
      </w:r>
      <w:r w:rsidR="001517F4" w:rsidRPr="00062788">
        <w:rPr>
          <w:color w:val="000000" w:themeColor="text1"/>
        </w:rPr>
        <w:t>Tijdens de beraadslagingen is er geen spreekrecht.</w:t>
      </w:r>
    </w:p>
    <w:p w14:paraId="398BC9AE" w14:textId="77777777" w:rsidR="00E90D0D" w:rsidRPr="00062788" w:rsidRDefault="00827626" w:rsidP="00827626">
      <w:pPr>
        <w:pStyle w:val="Geenafstand"/>
        <w:rPr>
          <w:b/>
          <w:bCs/>
          <w:color w:val="000000" w:themeColor="text1"/>
        </w:rPr>
      </w:pPr>
      <w:r w:rsidRPr="00062788">
        <w:rPr>
          <w:b/>
          <w:bCs/>
          <w:color w:val="000000" w:themeColor="text1"/>
        </w:rPr>
        <w:t>OF</w:t>
      </w:r>
    </w:p>
    <w:p w14:paraId="42C4FCFD" w14:textId="77777777" w:rsidR="001517F4" w:rsidRPr="00062788" w:rsidRDefault="00504EAE" w:rsidP="00827626">
      <w:pPr>
        <w:pStyle w:val="Geenafstand"/>
        <w:rPr>
          <w:color w:val="000000" w:themeColor="text1"/>
        </w:rPr>
      </w:pPr>
      <w:r w:rsidRPr="00062788">
        <w:rPr>
          <w:color w:val="000000" w:themeColor="text1"/>
        </w:rPr>
        <w:t>2</w:t>
      </w:r>
      <w:r w:rsidR="00827626" w:rsidRPr="00062788">
        <w:rPr>
          <w:color w:val="000000" w:themeColor="text1"/>
        </w:rPr>
        <w:t>. Belanghebbenden hebben in toelichtende zin spreekrecht in door de commissie gehouden openbare vergaderingen.</w:t>
      </w:r>
      <w:r w:rsidR="003F53DB" w:rsidRPr="00062788">
        <w:rPr>
          <w:color w:val="000000" w:themeColor="text1"/>
        </w:rPr>
        <w:t xml:space="preserve"> </w:t>
      </w:r>
      <w:r w:rsidR="001517F4" w:rsidRPr="00062788">
        <w:rPr>
          <w:color w:val="000000" w:themeColor="text1"/>
        </w:rPr>
        <w:t>Tijdens de beraadslagingen is er geen spreekrecht</w:t>
      </w:r>
      <w:r w:rsidR="005B31F2" w:rsidRPr="00062788">
        <w:rPr>
          <w:color w:val="000000" w:themeColor="text1"/>
        </w:rPr>
        <w:t>.</w:t>
      </w:r>
      <w:r w:rsidR="001517F4" w:rsidRPr="00062788">
        <w:rPr>
          <w:color w:val="000000" w:themeColor="text1"/>
        </w:rPr>
        <w:t>]</w:t>
      </w:r>
    </w:p>
    <w:p w14:paraId="1A2A5B84" w14:textId="7590FF1C" w:rsidR="00827626" w:rsidRPr="00062788" w:rsidRDefault="00504EAE" w:rsidP="00827626">
      <w:pPr>
        <w:pStyle w:val="Geenafstand"/>
        <w:rPr>
          <w:color w:val="000000" w:themeColor="text1"/>
        </w:rPr>
      </w:pPr>
      <w:r w:rsidRPr="00062788">
        <w:rPr>
          <w:color w:val="000000" w:themeColor="text1"/>
        </w:rPr>
        <w:t>3</w:t>
      </w:r>
      <w:r w:rsidR="00827626" w:rsidRPr="00062788">
        <w:rPr>
          <w:color w:val="000000" w:themeColor="text1"/>
        </w:rPr>
        <w:t>. Over de uit te brengen adviezen wordt niet besloten dan in aanwezigheid van ten minste</w:t>
      </w:r>
      <w:r w:rsidR="00AC39D4" w:rsidRPr="00062788">
        <w:rPr>
          <w:bCs/>
          <w:color w:val="000000" w:themeColor="text1"/>
        </w:rPr>
        <w:t xml:space="preserve"> </w:t>
      </w:r>
      <w:r w:rsidR="00AC39D4" w:rsidRPr="00062788">
        <w:rPr>
          <w:bCs/>
          <w:color w:val="000000" w:themeColor="text1"/>
          <w:u w:color="FF0000"/>
        </w:rPr>
        <w:t>[</w:t>
      </w:r>
      <w:r w:rsidR="00AC39D4" w:rsidRPr="00062788">
        <w:rPr>
          <w:b/>
          <w:color w:val="000000" w:themeColor="text1"/>
        </w:rPr>
        <w:t>aantal</w:t>
      </w:r>
      <w:r w:rsidR="00AC39D4" w:rsidRPr="00062788">
        <w:rPr>
          <w:bCs/>
          <w:color w:val="000000" w:themeColor="text1"/>
        </w:rPr>
        <w:t>]</w:t>
      </w:r>
      <w:r w:rsidR="00AC39D4" w:rsidRPr="00062788">
        <w:rPr>
          <w:b/>
          <w:color w:val="000000" w:themeColor="text1"/>
        </w:rPr>
        <w:t xml:space="preserve"> </w:t>
      </w:r>
      <w:r w:rsidR="00827626" w:rsidRPr="00062788">
        <w:rPr>
          <w:color w:val="000000" w:themeColor="text1"/>
        </w:rPr>
        <w:t xml:space="preserve">leden. Over een </w:t>
      </w:r>
      <w:r w:rsidR="000570B4" w:rsidRPr="00062788">
        <w:rPr>
          <w:color w:val="000000" w:themeColor="text1"/>
        </w:rPr>
        <w:t xml:space="preserve">advies over een </w:t>
      </w:r>
      <w:r w:rsidR="003A5858" w:rsidRPr="00062788">
        <w:rPr>
          <w:color w:val="000000" w:themeColor="text1"/>
        </w:rPr>
        <w:t>aanvraag om een</w:t>
      </w:r>
      <w:r w:rsidR="000570B4" w:rsidRPr="00062788">
        <w:rPr>
          <w:color w:val="000000" w:themeColor="text1"/>
        </w:rPr>
        <w:t xml:space="preserve"> omgevingsvergunning </w:t>
      </w:r>
      <w:r w:rsidR="00827626" w:rsidRPr="00062788">
        <w:rPr>
          <w:color w:val="000000" w:themeColor="text1"/>
        </w:rPr>
        <w:t xml:space="preserve">voor een rijksmonumentenactiviteit met betrekking tot een monument wordt niet besloten dan in aanwezigheid van </w:t>
      </w:r>
      <w:r w:rsidR="001D7716" w:rsidRPr="00062788">
        <w:rPr>
          <w:color w:val="000000" w:themeColor="text1"/>
        </w:rPr>
        <w:t xml:space="preserve">ten minste </w:t>
      </w:r>
      <w:r w:rsidR="00827626" w:rsidRPr="00062788">
        <w:rPr>
          <w:color w:val="000000" w:themeColor="text1"/>
        </w:rPr>
        <w:t xml:space="preserve">twee </w:t>
      </w:r>
      <w:r w:rsidR="00DF2D74" w:rsidRPr="00062788">
        <w:rPr>
          <w:color w:val="000000" w:themeColor="text1"/>
        </w:rPr>
        <w:t xml:space="preserve">leden </w:t>
      </w:r>
      <w:r w:rsidR="00827626" w:rsidRPr="00062788">
        <w:rPr>
          <w:color w:val="000000" w:themeColor="text1"/>
        </w:rPr>
        <w:t xml:space="preserve">met deskundigheid op het gebied van </w:t>
      </w:r>
      <w:r w:rsidR="00B75496" w:rsidRPr="00062788">
        <w:rPr>
          <w:color w:val="000000" w:themeColor="text1"/>
        </w:rPr>
        <w:t xml:space="preserve">de </w:t>
      </w:r>
      <w:r w:rsidR="00827626" w:rsidRPr="00062788">
        <w:rPr>
          <w:color w:val="000000" w:themeColor="text1"/>
        </w:rPr>
        <w:t>monumentenzorg.</w:t>
      </w:r>
      <w:r w:rsidR="00B75496" w:rsidRPr="00062788">
        <w:rPr>
          <w:color w:val="000000" w:themeColor="text1"/>
        </w:rPr>
        <w:t xml:space="preserve"> </w:t>
      </w:r>
    </w:p>
    <w:p w14:paraId="6605961E" w14:textId="33FE28FC" w:rsidR="00827626" w:rsidRPr="00062788" w:rsidRDefault="008C4053" w:rsidP="00827626">
      <w:pPr>
        <w:pStyle w:val="Geenafstand"/>
        <w:rPr>
          <w:color w:val="000000" w:themeColor="text1"/>
        </w:rPr>
      </w:pPr>
      <w:r w:rsidRPr="00062788">
        <w:rPr>
          <w:color w:val="000000" w:themeColor="text1"/>
        </w:rPr>
        <w:t>4</w:t>
      </w:r>
      <w:r w:rsidR="00827626" w:rsidRPr="00062788">
        <w:rPr>
          <w:color w:val="000000" w:themeColor="text1"/>
        </w:rPr>
        <w:t xml:space="preserve">. Leden die als opdrachtgever, ontwerper of anderszins </w:t>
      </w:r>
      <w:r w:rsidR="006E1BB5" w:rsidRPr="00062788">
        <w:rPr>
          <w:color w:val="000000" w:themeColor="text1"/>
        </w:rPr>
        <w:t xml:space="preserve">betrokken zijn </w:t>
      </w:r>
      <w:r w:rsidR="00827626" w:rsidRPr="00062788">
        <w:rPr>
          <w:color w:val="000000" w:themeColor="text1"/>
        </w:rPr>
        <w:t>bij</w:t>
      </w:r>
      <w:r w:rsidR="003673D8" w:rsidRPr="00062788">
        <w:rPr>
          <w:color w:val="000000" w:themeColor="text1"/>
        </w:rPr>
        <w:t xml:space="preserve"> de uitvoering van een </w:t>
      </w:r>
      <w:r w:rsidR="006B5CCF" w:rsidRPr="00062788">
        <w:rPr>
          <w:color w:val="000000" w:themeColor="text1"/>
        </w:rPr>
        <w:t>activiteit waarvoor een aanvraag is gedaan w</w:t>
      </w:r>
      <w:r w:rsidR="003673D8" w:rsidRPr="00062788">
        <w:rPr>
          <w:color w:val="000000" w:themeColor="text1"/>
        </w:rPr>
        <w:t>aar</w:t>
      </w:r>
      <w:r w:rsidR="00445CC9" w:rsidRPr="00062788">
        <w:rPr>
          <w:color w:val="000000" w:themeColor="text1"/>
        </w:rPr>
        <w:t>over de commissie</w:t>
      </w:r>
      <w:r w:rsidR="00C35F40" w:rsidRPr="00062788">
        <w:rPr>
          <w:color w:val="000000" w:themeColor="text1"/>
        </w:rPr>
        <w:t xml:space="preserve"> </w:t>
      </w:r>
      <w:r w:rsidR="00445CC9" w:rsidRPr="00062788">
        <w:rPr>
          <w:color w:val="000000" w:themeColor="text1"/>
        </w:rPr>
        <w:t xml:space="preserve">adviseert, </w:t>
      </w:r>
      <w:r w:rsidR="00827626" w:rsidRPr="00062788">
        <w:rPr>
          <w:color w:val="000000" w:themeColor="text1"/>
        </w:rPr>
        <w:t xml:space="preserve">onthouden zich van medewerking aan het </w:t>
      </w:r>
      <w:r w:rsidR="00B75496" w:rsidRPr="00062788">
        <w:rPr>
          <w:color w:val="000000" w:themeColor="text1"/>
        </w:rPr>
        <w:t>des</w:t>
      </w:r>
      <w:r w:rsidR="00827626" w:rsidRPr="00062788">
        <w:rPr>
          <w:color w:val="000000" w:themeColor="text1"/>
        </w:rPr>
        <w:t xml:space="preserve">betreffende advies en zijn tijdens </w:t>
      </w:r>
      <w:r w:rsidR="002042B6" w:rsidRPr="00062788">
        <w:rPr>
          <w:color w:val="000000" w:themeColor="text1"/>
        </w:rPr>
        <w:t xml:space="preserve">de </w:t>
      </w:r>
      <w:r w:rsidR="006B5CCF" w:rsidRPr="00062788">
        <w:rPr>
          <w:color w:val="000000" w:themeColor="text1"/>
        </w:rPr>
        <w:t xml:space="preserve">behandeling </w:t>
      </w:r>
      <w:r w:rsidR="002042B6" w:rsidRPr="00062788">
        <w:rPr>
          <w:color w:val="000000" w:themeColor="text1"/>
        </w:rPr>
        <w:t xml:space="preserve">van </w:t>
      </w:r>
      <w:r w:rsidR="006B5CCF" w:rsidRPr="00062788">
        <w:rPr>
          <w:color w:val="000000" w:themeColor="text1"/>
        </w:rPr>
        <w:t>en</w:t>
      </w:r>
      <w:r w:rsidR="002042B6" w:rsidRPr="00062788">
        <w:rPr>
          <w:color w:val="000000" w:themeColor="text1"/>
        </w:rPr>
        <w:t xml:space="preserve"> de</w:t>
      </w:r>
      <w:r w:rsidR="006B5CCF" w:rsidRPr="00062788">
        <w:rPr>
          <w:color w:val="000000" w:themeColor="text1"/>
        </w:rPr>
        <w:t xml:space="preserve"> besluitvorming over </w:t>
      </w:r>
      <w:r w:rsidR="00321DDA" w:rsidRPr="00062788">
        <w:rPr>
          <w:color w:val="000000" w:themeColor="text1"/>
        </w:rPr>
        <w:t xml:space="preserve">het </w:t>
      </w:r>
      <w:r w:rsidR="006B5CCF" w:rsidRPr="00062788">
        <w:rPr>
          <w:color w:val="000000" w:themeColor="text1"/>
        </w:rPr>
        <w:t xml:space="preserve">advies niet in </w:t>
      </w:r>
      <w:r w:rsidR="00827626" w:rsidRPr="00062788">
        <w:rPr>
          <w:color w:val="000000" w:themeColor="text1"/>
        </w:rPr>
        <w:t>de vergadering</w:t>
      </w:r>
      <w:r w:rsidR="006B5CCF" w:rsidRPr="00062788">
        <w:rPr>
          <w:color w:val="000000" w:themeColor="text1"/>
        </w:rPr>
        <w:t xml:space="preserve"> </w:t>
      </w:r>
      <w:r w:rsidR="00827626" w:rsidRPr="00062788">
        <w:rPr>
          <w:color w:val="000000" w:themeColor="text1"/>
        </w:rPr>
        <w:t>aanwezig.</w:t>
      </w:r>
    </w:p>
    <w:p w14:paraId="7F5CDB74" w14:textId="77777777" w:rsidR="00827626" w:rsidRPr="00062788" w:rsidRDefault="00827626" w:rsidP="00827626">
      <w:pPr>
        <w:pStyle w:val="Geenafstand"/>
        <w:rPr>
          <w:color w:val="000000" w:themeColor="text1"/>
        </w:rPr>
      </w:pPr>
      <w:r w:rsidRPr="00062788">
        <w:rPr>
          <w:color w:val="000000" w:themeColor="text1"/>
        </w:rPr>
        <w:t>5. De geheimhoudingsplicht als bedoeld in artikel 2:5, eerste lid</w:t>
      </w:r>
      <w:r w:rsidR="00C00CFC" w:rsidRPr="00062788">
        <w:rPr>
          <w:color w:val="000000" w:themeColor="text1"/>
        </w:rPr>
        <w:t>,</w:t>
      </w:r>
      <w:r w:rsidRPr="00062788">
        <w:rPr>
          <w:color w:val="000000" w:themeColor="text1"/>
        </w:rPr>
        <w:t xml:space="preserve"> van de Algemene wet bestuursrecht is van toepassing op de commissie en de daarvoor werkzame personen.</w:t>
      </w:r>
    </w:p>
    <w:p w14:paraId="285BFA30" w14:textId="77777777" w:rsidR="00827626" w:rsidRPr="00062788" w:rsidRDefault="00827626" w:rsidP="00827626">
      <w:pPr>
        <w:pStyle w:val="Geenafstand"/>
        <w:rPr>
          <w:color w:val="000000" w:themeColor="text1"/>
        </w:rPr>
      </w:pPr>
    </w:p>
    <w:p w14:paraId="6B99BF74" w14:textId="77777777" w:rsidR="00E90D0D" w:rsidRPr="00062788" w:rsidRDefault="00827626" w:rsidP="00827626">
      <w:pPr>
        <w:pStyle w:val="Geenafstand"/>
        <w:rPr>
          <w:b/>
          <w:bCs/>
          <w:color w:val="000000" w:themeColor="text1"/>
        </w:rPr>
      </w:pPr>
      <w:r w:rsidRPr="00062788">
        <w:rPr>
          <w:b/>
          <w:bCs/>
          <w:color w:val="000000" w:themeColor="text1"/>
        </w:rPr>
        <w:t xml:space="preserve">Artikel </w:t>
      </w:r>
      <w:r w:rsidR="0070187F" w:rsidRPr="00062788">
        <w:rPr>
          <w:b/>
          <w:bCs/>
          <w:color w:val="000000" w:themeColor="text1"/>
        </w:rPr>
        <w:t>9</w:t>
      </w:r>
      <w:r w:rsidRPr="00062788">
        <w:rPr>
          <w:b/>
          <w:bCs/>
          <w:color w:val="000000" w:themeColor="text1"/>
        </w:rPr>
        <w:t xml:space="preserve">. </w:t>
      </w:r>
      <w:r w:rsidR="00EE2CD9" w:rsidRPr="00062788">
        <w:rPr>
          <w:b/>
          <w:bCs/>
          <w:color w:val="000000" w:themeColor="text1"/>
        </w:rPr>
        <w:t xml:space="preserve">Afdoening onder </w:t>
      </w:r>
      <w:r w:rsidR="007C3AA9" w:rsidRPr="00062788">
        <w:rPr>
          <w:b/>
          <w:bCs/>
          <w:color w:val="000000" w:themeColor="text1"/>
        </w:rPr>
        <w:t>verantwoordelijkheid</w:t>
      </w:r>
      <w:r w:rsidR="00EE2CD9" w:rsidRPr="00062788">
        <w:rPr>
          <w:b/>
          <w:bCs/>
          <w:color w:val="000000" w:themeColor="text1"/>
        </w:rPr>
        <w:t xml:space="preserve"> v</w:t>
      </w:r>
      <w:r w:rsidR="00F30232" w:rsidRPr="00062788">
        <w:rPr>
          <w:b/>
          <w:bCs/>
          <w:color w:val="000000" w:themeColor="text1"/>
        </w:rPr>
        <w:t xml:space="preserve">an de </w:t>
      </w:r>
      <w:r w:rsidR="00EE2CD9" w:rsidRPr="00062788">
        <w:rPr>
          <w:b/>
          <w:bCs/>
          <w:color w:val="000000" w:themeColor="text1"/>
        </w:rPr>
        <w:t>c</w:t>
      </w:r>
      <w:r w:rsidR="00F30232" w:rsidRPr="00062788">
        <w:rPr>
          <w:b/>
          <w:bCs/>
          <w:color w:val="000000" w:themeColor="text1"/>
        </w:rPr>
        <w:t>ommissie</w:t>
      </w:r>
    </w:p>
    <w:p w14:paraId="0452B1F1" w14:textId="77777777" w:rsidR="00E90D0D" w:rsidRPr="00062788" w:rsidRDefault="00827626" w:rsidP="005C153B">
      <w:pPr>
        <w:pStyle w:val="Geenafstand"/>
        <w:rPr>
          <w:color w:val="000000" w:themeColor="text1"/>
        </w:rPr>
      </w:pPr>
      <w:r w:rsidRPr="00062788">
        <w:rPr>
          <w:color w:val="000000" w:themeColor="text1"/>
        </w:rPr>
        <w:t xml:space="preserve">De commissie kan </w:t>
      </w:r>
      <w:r w:rsidR="005C153B" w:rsidRPr="00062788">
        <w:rPr>
          <w:color w:val="000000" w:themeColor="text1"/>
        </w:rPr>
        <w:t>onverminderd het bepaalde in artikel 17</w:t>
      </w:r>
      <w:r w:rsidR="003B2FEE" w:rsidRPr="00062788">
        <w:rPr>
          <w:color w:val="000000" w:themeColor="text1"/>
        </w:rPr>
        <w:t>.</w:t>
      </w:r>
      <w:r w:rsidR="005C153B" w:rsidRPr="00062788">
        <w:rPr>
          <w:color w:val="000000" w:themeColor="text1"/>
        </w:rPr>
        <w:t>9, eerste lid</w:t>
      </w:r>
      <w:r w:rsidR="008C787D" w:rsidRPr="00062788">
        <w:rPr>
          <w:color w:val="000000" w:themeColor="text1"/>
        </w:rPr>
        <w:t>,</w:t>
      </w:r>
      <w:r w:rsidR="005C153B" w:rsidRPr="00062788">
        <w:rPr>
          <w:color w:val="000000" w:themeColor="text1"/>
        </w:rPr>
        <w:t xml:space="preserve"> </w:t>
      </w:r>
      <w:r w:rsidR="0042296C" w:rsidRPr="00062788">
        <w:rPr>
          <w:color w:val="000000" w:themeColor="text1"/>
        </w:rPr>
        <w:t xml:space="preserve">van de wet </w:t>
      </w:r>
      <w:r w:rsidR="005B31F2" w:rsidRPr="00062788">
        <w:rPr>
          <w:color w:val="000000" w:themeColor="text1"/>
        </w:rPr>
        <w:t>[</w:t>
      </w:r>
      <w:r w:rsidR="001F3571" w:rsidRPr="00062788">
        <w:rPr>
          <w:i/>
          <w:iCs/>
          <w:color w:val="000000" w:themeColor="text1"/>
        </w:rPr>
        <w:t>en artikel 2, derde lid,</w:t>
      </w:r>
      <w:r w:rsidR="005B31F2" w:rsidRPr="00062788">
        <w:rPr>
          <w:color w:val="000000" w:themeColor="text1"/>
        </w:rPr>
        <w:t>]</w:t>
      </w:r>
      <w:r w:rsidR="001F3571" w:rsidRPr="00062788">
        <w:rPr>
          <w:color w:val="000000" w:themeColor="text1"/>
        </w:rPr>
        <w:t xml:space="preserve"> </w:t>
      </w:r>
      <w:r w:rsidRPr="00062788">
        <w:rPr>
          <w:color w:val="000000" w:themeColor="text1"/>
        </w:rPr>
        <w:t xml:space="preserve">de advisering over een </w:t>
      </w:r>
      <w:r w:rsidR="003A5858" w:rsidRPr="00062788">
        <w:rPr>
          <w:color w:val="000000" w:themeColor="text1"/>
        </w:rPr>
        <w:t>aanvraag om een</w:t>
      </w:r>
      <w:r w:rsidRPr="00062788">
        <w:rPr>
          <w:color w:val="000000" w:themeColor="text1"/>
        </w:rPr>
        <w:t xml:space="preserve"> omgevingsvergunning of over de voorbereiding van een andere beschikking onder verantwoordelijkheid van de commissie overlaten aan</w:t>
      </w:r>
      <w:r w:rsidR="005C153B" w:rsidRPr="00062788">
        <w:rPr>
          <w:color w:val="000000" w:themeColor="text1"/>
        </w:rPr>
        <w:t xml:space="preserve"> een of meer daartoe aangewezen leden, of een subcommissie.</w:t>
      </w:r>
    </w:p>
    <w:p w14:paraId="73811422" w14:textId="77777777" w:rsidR="00827626" w:rsidRPr="00062788" w:rsidRDefault="00827626" w:rsidP="00827626">
      <w:pPr>
        <w:pStyle w:val="Geenafstand"/>
        <w:rPr>
          <w:color w:val="000000" w:themeColor="text1"/>
        </w:rPr>
      </w:pPr>
    </w:p>
    <w:p w14:paraId="39EE5549" w14:textId="77777777" w:rsidR="00827626" w:rsidRPr="00062788" w:rsidRDefault="00827626" w:rsidP="00827626">
      <w:pPr>
        <w:pStyle w:val="Geenafstand"/>
        <w:rPr>
          <w:b/>
          <w:bCs/>
          <w:color w:val="000000" w:themeColor="text1"/>
        </w:rPr>
      </w:pPr>
      <w:r w:rsidRPr="00062788">
        <w:rPr>
          <w:b/>
          <w:bCs/>
          <w:color w:val="000000" w:themeColor="text1"/>
        </w:rPr>
        <w:t>Artikel 1</w:t>
      </w:r>
      <w:r w:rsidR="0070187F" w:rsidRPr="00062788">
        <w:rPr>
          <w:b/>
          <w:bCs/>
          <w:color w:val="000000" w:themeColor="text1"/>
        </w:rPr>
        <w:t>0</w:t>
      </w:r>
      <w:r w:rsidRPr="00062788">
        <w:rPr>
          <w:b/>
          <w:bCs/>
          <w:color w:val="000000" w:themeColor="text1"/>
        </w:rPr>
        <w:t>. Adviseurs</w:t>
      </w:r>
    </w:p>
    <w:p w14:paraId="074AB1F5" w14:textId="77777777" w:rsidR="005767D8" w:rsidRPr="00062788" w:rsidRDefault="005767D8" w:rsidP="005767D8">
      <w:pPr>
        <w:pStyle w:val="Geenafstand"/>
        <w:rPr>
          <w:color w:val="000000" w:themeColor="text1"/>
        </w:rPr>
      </w:pPr>
      <w:r w:rsidRPr="00062788">
        <w:rPr>
          <w:color w:val="000000" w:themeColor="text1"/>
        </w:rPr>
        <w:t>1. De commissie kan zich voor het inwinnen van inlichtingen wenden tot daartoe door burgemeester en wethouders aangewezen ambtenaren.</w:t>
      </w:r>
    </w:p>
    <w:p w14:paraId="5799AEB6" w14:textId="77777777" w:rsidR="005767D8" w:rsidRPr="00062788" w:rsidRDefault="005767D8" w:rsidP="005767D8">
      <w:pPr>
        <w:pStyle w:val="Geenafstand"/>
        <w:rPr>
          <w:color w:val="000000" w:themeColor="text1"/>
        </w:rPr>
      </w:pPr>
      <w:r w:rsidRPr="00062788">
        <w:rPr>
          <w:color w:val="000000" w:themeColor="text1"/>
        </w:rPr>
        <w:t xml:space="preserve">2. De commissie kan zich doen bijstaan door </w:t>
      </w:r>
      <w:r w:rsidRPr="00062788">
        <w:rPr>
          <w:color w:val="000000" w:themeColor="text1"/>
          <w:u w:color="FF0000"/>
        </w:rPr>
        <w:t>[</w:t>
      </w:r>
      <w:r w:rsidRPr="00062788">
        <w:rPr>
          <w:i/>
          <w:iCs/>
          <w:color w:val="000000" w:themeColor="text1"/>
        </w:rPr>
        <w:t>burgemeester en wethouders aangewezen</w:t>
      </w:r>
      <w:r w:rsidRPr="00062788">
        <w:rPr>
          <w:color w:val="000000" w:themeColor="text1"/>
        </w:rPr>
        <w:t>] andere personen, voor zover dat voor de vervulling van haar taak nodig is.</w:t>
      </w:r>
    </w:p>
    <w:p w14:paraId="3DD06A7D" w14:textId="77777777" w:rsidR="005767D8" w:rsidRPr="00062788" w:rsidRDefault="005767D8" w:rsidP="005767D8">
      <w:pPr>
        <w:pStyle w:val="Geenafstand"/>
        <w:rPr>
          <w:color w:val="000000" w:themeColor="text1"/>
        </w:rPr>
      </w:pPr>
      <w:r w:rsidRPr="00062788">
        <w:rPr>
          <w:color w:val="000000" w:themeColor="text1"/>
        </w:rPr>
        <w:t>3. De in het eerste en tweede lid bedoelde personen kunnen op uitnodiging van de commissie als adviseur deelnemen aan de beraadslagingen.</w:t>
      </w:r>
    </w:p>
    <w:p w14:paraId="7F92063D" w14:textId="77777777" w:rsidR="00827626" w:rsidRPr="00062788" w:rsidRDefault="00827626" w:rsidP="00827626">
      <w:pPr>
        <w:pStyle w:val="Geenafstand"/>
        <w:rPr>
          <w:color w:val="000000" w:themeColor="text1"/>
        </w:rPr>
      </w:pPr>
    </w:p>
    <w:p w14:paraId="20064148" w14:textId="77777777" w:rsidR="00E90D0D" w:rsidRPr="00062788" w:rsidRDefault="00827626" w:rsidP="00827626">
      <w:pPr>
        <w:pStyle w:val="Geenafstand"/>
        <w:rPr>
          <w:b/>
          <w:bCs/>
          <w:color w:val="000000" w:themeColor="text1"/>
        </w:rPr>
      </w:pPr>
      <w:r w:rsidRPr="00062788">
        <w:rPr>
          <w:b/>
          <w:bCs/>
          <w:color w:val="000000" w:themeColor="text1"/>
        </w:rPr>
        <w:t>Artikel 1</w:t>
      </w:r>
      <w:r w:rsidR="0070187F" w:rsidRPr="00062788">
        <w:rPr>
          <w:b/>
          <w:bCs/>
          <w:color w:val="000000" w:themeColor="text1"/>
        </w:rPr>
        <w:t>1</w:t>
      </w:r>
      <w:r w:rsidR="00C00CFC" w:rsidRPr="00062788">
        <w:rPr>
          <w:b/>
          <w:bCs/>
          <w:color w:val="000000" w:themeColor="text1"/>
        </w:rPr>
        <w:t>.</w:t>
      </w:r>
      <w:r w:rsidR="00B97B1F" w:rsidRPr="00062788">
        <w:rPr>
          <w:b/>
          <w:bCs/>
          <w:color w:val="000000" w:themeColor="text1"/>
        </w:rPr>
        <w:t xml:space="preserve"> </w:t>
      </w:r>
      <w:r w:rsidR="00D32D20" w:rsidRPr="00062788">
        <w:rPr>
          <w:b/>
          <w:bCs/>
          <w:color w:val="000000" w:themeColor="text1"/>
        </w:rPr>
        <w:t xml:space="preserve">Verwerking van </w:t>
      </w:r>
      <w:r w:rsidRPr="00062788">
        <w:rPr>
          <w:b/>
          <w:bCs/>
          <w:color w:val="000000" w:themeColor="text1"/>
        </w:rPr>
        <w:t>het advies</w:t>
      </w:r>
    </w:p>
    <w:p w14:paraId="2B032905" w14:textId="77777777" w:rsidR="00393A9B" w:rsidRPr="00062788" w:rsidRDefault="001D04C5" w:rsidP="00393A9B">
      <w:pPr>
        <w:pStyle w:val="Geenafstand"/>
        <w:rPr>
          <w:color w:val="000000" w:themeColor="text1"/>
        </w:rPr>
      </w:pPr>
      <w:r w:rsidRPr="00062788">
        <w:rPr>
          <w:color w:val="000000" w:themeColor="text1"/>
        </w:rPr>
        <w:t>[</w:t>
      </w:r>
      <w:r w:rsidR="00393A9B" w:rsidRPr="00062788">
        <w:rPr>
          <w:i/>
          <w:iCs/>
          <w:color w:val="000000" w:themeColor="text1"/>
        </w:rPr>
        <w:t xml:space="preserve">1. Burgemeester en wethouders kunnen eenmaal </w:t>
      </w:r>
      <w:r w:rsidR="008523DA" w:rsidRPr="00062788">
        <w:rPr>
          <w:i/>
          <w:iCs/>
          <w:color w:val="000000" w:themeColor="text1"/>
        </w:rPr>
        <w:t xml:space="preserve">per activiteit </w:t>
      </w:r>
      <w:r w:rsidR="00393A9B" w:rsidRPr="00062788">
        <w:rPr>
          <w:i/>
          <w:iCs/>
          <w:color w:val="000000" w:themeColor="text1"/>
        </w:rPr>
        <w:t xml:space="preserve">een </w:t>
      </w:r>
      <w:r w:rsidR="0085553B" w:rsidRPr="00062788">
        <w:rPr>
          <w:i/>
          <w:iCs/>
          <w:color w:val="000000" w:themeColor="text1"/>
        </w:rPr>
        <w:t>second opinion</w:t>
      </w:r>
      <w:r w:rsidR="00927AD7" w:rsidRPr="00062788">
        <w:rPr>
          <w:i/>
          <w:iCs/>
          <w:color w:val="000000" w:themeColor="text1"/>
        </w:rPr>
        <w:t xml:space="preserve"> </w:t>
      </w:r>
      <w:r w:rsidR="009F7D43" w:rsidRPr="00062788">
        <w:rPr>
          <w:i/>
          <w:iCs/>
          <w:color w:val="000000" w:themeColor="text1"/>
        </w:rPr>
        <w:t xml:space="preserve">inwinnen bij </w:t>
      </w:r>
      <w:r w:rsidR="00393A9B" w:rsidRPr="00062788">
        <w:rPr>
          <w:i/>
          <w:iCs/>
          <w:color w:val="000000" w:themeColor="text1"/>
        </w:rPr>
        <w:t xml:space="preserve">een </w:t>
      </w:r>
      <w:r w:rsidR="009F7D43" w:rsidRPr="00062788">
        <w:rPr>
          <w:i/>
          <w:iCs/>
          <w:color w:val="000000" w:themeColor="text1"/>
        </w:rPr>
        <w:t>gemeentelijke advies</w:t>
      </w:r>
      <w:r w:rsidR="00393A9B" w:rsidRPr="00062788">
        <w:rPr>
          <w:i/>
          <w:iCs/>
          <w:color w:val="000000" w:themeColor="text1"/>
        </w:rPr>
        <w:t>commissie van een andere gemeente. Zij stellen de commissie van het voornemen tot het plaatsen van die opdracht op de hoogte</w:t>
      </w:r>
      <w:r w:rsidR="00393A9B" w:rsidRPr="00062788">
        <w:rPr>
          <w:color w:val="000000" w:themeColor="text1"/>
        </w:rPr>
        <w:t>.</w:t>
      </w:r>
      <w:r w:rsidRPr="00062788">
        <w:rPr>
          <w:color w:val="000000" w:themeColor="text1"/>
        </w:rPr>
        <w:t>]</w:t>
      </w:r>
    </w:p>
    <w:p w14:paraId="334971B2" w14:textId="77777777" w:rsidR="00393A9B" w:rsidRPr="00062788" w:rsidRDefault="00CC4ACE" w:rsidP="00393A9B">
      <w:pPr>
        <w:pStyle w:val="Geenafstand"/>
        <w:rPr>
          <w:color w:val="000000" w:themeColor="text1"/>
        </w:rPr>
      </w:pPr>
      <w:r w:rsidRPr="00062788">
        <w:rPr>
          <w:color w:val="000000" w:themeColor="text1"/>
        </w:rPr>
        <w:t>2</w:t>
      </w:r>
      <w:r w:rsidR="00393A9B" w:rsidRPr="00062788">
        <w:rPr>
          <w:color w:val="000000" w:themeColor="text1"/>
        </w:rPr>
        <w:t>. In geval burgemeester en wethouders een beschikking geven in afwijking van het door de commissie uitgebrachte advies verzenden zij een afschrift van die beschikking aan de commissie.</w:t>
      </w:r>
    </w:p>
    <w:p w14:paraId="239B7B14" w14:textId="77777777" w:rsidR="00827626" w:rsidRPr="00062788" w:rsidRDefault="00827626" w:rsidP="00827626">
      <w:pPr>
        <w:pStyle w:val="Geenafstand"/>
        <w:rPr>
          <w:color w:val="000000" w:themeColor="text1"/>
        </w:rPr>
      </w:pPr>
    </w:p>
    <w:p w14:paraId="1ECD77B3" w14:textId="77777777" w:rsidR="00E90D0D" w:rsidRPr="00062788" w:rsidRDefault="00827626" w:rsidP="00827626">
      <w:pPr>
        <w:pStyle w:val="Geenafstand"/>
        <w:rPr>
          <w:b/>
          <w:bCs/>
          <w:color w:val="000000" w:themeColor="text1"/>
        </w:rPr>
      </w:pPr>
      <w:r w:rsidRPr="00062788">
        <w:rPr>
          <w:b/>
          <w:bCs/>
          <w:color w:val="000000" w:themeColor="text1"/>
        </w:rPr>
        <w:t xml:space="preserve">Paragraaf </w:t>
      </w:r>
      <w:r w:rsidR="00BF4943" w:rsidRPr="00062788">
        <w:rPr>
          <w:b/>
          <w:bCs/>
          <w:color w:val="000000" w:themeColor="text1"/>
        </w:rPr>
        <w:t>6</w:t>
      </w:r>
      <w:r w:rsidRPr="00062788">
        <w:rPr>
          <w:b/>
          <w:bCs/>
          <w:color w:val="000000" w:themeColor="text1"/>
        </w:rPr>
        <w:t>. Werkwijze</w:t>
      </w:r>
    </w:p>
    <w:p w14:paraId="4B75C1CD" w14:textId="77777777" w:rsidR="00756E88" w:rsidRPr="00062788" w:rsidRDefault="00756E88" w:rsidP="00827626">
      <w:pPr>
        <w:pStyle w:val="Geenafstand"/>
        <w:rPr>
          <w:b/>
          <w:bCs/>
          <w:color w:val="000000" w:themeColor="text1"/>
        </w:rPr>
      </w:pPr>
    </w:p>
    <w:p w14:paraId="7F98C304" w14:textId="77777777" w:rsidR="00827626" w:rsidRPr="00062788" w:rsidRDefault="00827626" w:rsidP="00827626">
      <w:pPr>
        <w:pStyle w:val="Geenafstand"/>
        <w:rPr>
          <w:b/>
          <w:bCs/>
          <w:color w:val="000000" w:themeColor="text1"/>
        </w:rPr>
      </w:pPr>
      <w:r w:rsidRPr="00062788">
        <w:rPr>
          <w:b/>
          <w:bCs/>
          <w:color w:val="000000" w:themeColor="text1"/>
        </w:rPr>
        <w:t>Artikel 1</w:t>
      </w:r>
      <w:r w:rsidR="0070187F" w:rsidRPr="00062788">
        <w:rPr>
          <w:b/>
          <w:bCs/>
          <w:color w:val="000000" w:themeColor="text1"/>
        </w:rPr>
        <w:t>2</w:t>
      </w:r>
      <w:r w:rsidRPr="00062788">
        <w:rPr>
          <w:b/>
          <w:bCs/>
          <w:color w:val="000000" w:themeColor="text1"/>
        </w:rPr>
        <w:t>. Reglement van orde</w:t>
      </w:r>
    </w:p>
    <w:p w14:paraId="227E5FB9" w14:textId="77777777" w:rsidR="00E90D0D" w:rsidRPr="00062788" w:rsidRDefault="00827626" w:rsidP="00827626">
      <w:pPr>
        <w:pStyle w:val="Geenafstand"/>
        <w:rPr>
          <w:color w:val="000000" w:themeColor="text1"/>
        </w:rPr>
      </w:pPr>
      <w:r w:rsidRPr="00062788">
        <w:rPr>
          <w:color w:val="000000" w:themeColor="text1"/>
        </w:rPr>
        <w:lastRenderedPageBreak/>
        <w:t>1. De commissie stelt haar werkwijze binnen de kaders van deze verordening nader vast in een reglement van orde.</w:t>
      </w:r>
    </w:p>
    <w:p w14:paraId="652B0C01" w14:textId="77777777" w:rsidR="00E90D0D" w:rsidRPr="00062788" w:rsidRDefault="00C82250" w:rsidP="00827626">
      <w:pPr>
        <w:pStyle w:val="Geenafstand"/>
        <w:rPr>
          <w:color w:val="000000" w:themeColor="text1"/>
        </w:rPr>
      </w:pPr>
      <w:r w:rsidRPr="00062788">
        <w:rPr>
          <w:color w:val="000000" w:themeColor="text1"/>
        </w:rPr>
        <w:t>2</w:t>
      </w:r>
      <w:r w:rsidR="00827626" w:rsidRPr="00062788">
        <w:rPr>
          <w:color w:val="000000" w:themeColor="text1"/>
        </w:rPr>
        <w:t>. In het reglement van orde komt ten minste aan de orde:</w:t>
      </w:r>
    </w:p>
    <w:p w14:paraId="3F786D5C" w14:textId="77777777" w:rsidR="00E90D0D" w:rsidRPr="00062788" w:rsidRDefault="007B7DB9" w:rsidP="00553EB5">
      <w:pPr>
        <w:pStyle w:val="Geenafstand"/>
        <w:ind w:left="708"/>
        <w:rPr>
          <w:i/>
          <w:iCs/>
          <w:color w:val="000000" w:themeColor="text1"/>
        </w:rPr>
      </w:pPr>
      <w:r w:rsidRPr="00062788">
        <w:rPr>
          <w:color w:val="000000" w:themeColor="text1"/>
        </w:rPr>
        <w:t>[</w:t>
      </w:r>
      <w:r w:rsidR="00827626" w:rsidRPr="00062788">
        <w:rPr>
          <w:i/>
          <w:iCs/>
          <w:color w:val="000000" w:themeColor="text1"/>
        </w:rPr>
        <w:t xml:space="preserve">a. de werkwijze bij de </w:t>
      </w:r>
      <w:r w:rsidR="00673019" w:rsidRPr="00062788">
        <w:rPr>
          <w:i/>
          <w:iCs/>
          <w:color w:val="000000" w:themeColor="text1"/>
        </w:rPr>
        <w:t>a</w:t>
      </w:r>
      <w:r w:rsidR="00827626" w:rsidRPr="00062788">
        <w:rPr>
          <w:i/>
          <w:iCs/>
          <w:color w:val="000000" w:themeColor="text1"/>
        </w:rPr>
        <w:t>dvisering zoals genoemd in artikel 2</w:t>
      </w:r>
      <w:r w:rsidR="00C00CFC" w:rsidRPr="00062788">
        <w:rPr>
          <w:i/>
          <w:iCs/>
          <w:color w:val="000000" w:themeColor="text1"/>
        </w:rPr>
        <w:t>, tweede</w:t>
      </w:r>
      <w:r w:rsidR="00827626" w:rsidRPr="00062788">
        <w:rPr>
          <w:i/>
          <w:iCs/>
          <w:color w:val="000000" w:themeColor="text1"/>
        </w:rPr>
        <w:t xml:space="preserve"> lid</w:t>
      </w:r>
      <w:r w:rsidR="00C00CFC" w:rsidRPr="00062788">
        <w:rPr>
          <w:i/>
          <w:iCs/>
          <w:color w:val="000000" w:themeColor="text1"/>
        </w:rPr>
        <w:t>,</w:t>
      </w:r>
      <w:r w:rsidR="00827626" w:rsidRPr="00062788">
        <w:rPr>
          <w:i/>
          <w:iCs/>
          <w:color w:val="000000" w:themeColor="text1"/>
        </w:rPr>
        <w:t xml:space="preserve"> onder </w:t>
      </w:r>
      <w:r w:rsidR="00ED509C" w:rsidRPr="00062788">
        <w:rPr>
          <w:i/>
          <w:iCs/>
          <w:color w:val="000000" w:themeColor="text1"/>
        </w:rPr>
        <w:t>b</w:t>
      </w:r>
      <w:r w:rsidR="00C00CFC" w:rsidRPr="00062788">
        <w:rPr>
          <w:i/>
          <w:iCs/>
          <w:color w:val="000000" w:themeColor="text1"/>
        </w:rPr>
        <w:t>,</w:t>
      </w:r>
      <w:r w:rsidR="00827626" w:rsidRPr="00062788">
        <w:rPr>
          <w:i/>
          <w:iCs/>
          <w:color w:val="000000" w:themeColor="text1"/>
        </w:rPr>
        <w:t xml:space="preserve"> respectievelijk </w:t>
      </w:r>
      <w:r w:rsidR="00C00CFC" w:rsidRPr="00062788">
        <w:rPr>
          <w:i/>
          <w:iCs/>
          <w:color w:val="000000" w:themeColor="text1"/>
        </w:rPr>
        <w:t xml:space="preserve">onder </w:t>
      </w:r>
      <w:r w:rsidR="00ED509C" w:rsidRPr="00062788">
        <w:rPr>
          <w:i/>
          <w:iCs/>
          <w:color w:val="000000" w:themeColor="text1"/>
        </w:rPr>
        <w:t>c</w:t>
      </w:r>
      <w:r w:rsidR="00827626" w:rsidRPr="00062788">
        <w:rPr>
          <w:i/>
          <w:iCs/>
          <w:color w:val="000000" w:themeColor="text1"/>
        </w:rPr>
        <w:t>;</w:t>
      </w:r>
      <w:r w:rsidRPr="00062788">
        <w:rPr>
          <w:color w:val="000000" w:themeColor="text1"/>
        </w:rPr>
        <w:t>]</w:t>
      </w:r>
    </w:p>
    <w:p w14:paraId="0A084AF3" w14:textId="77777777" w:rsidR="00827626" w:rsidRPr="00062788" w:rsidRDefault="00E1796E" w:rsidP="00553EB5">
      <w:pPr>
        <w:pStyle w:val="Geenafstand"/>
        <w:ind w:firstLine="708"/>
        <w:rPr>
          <w:color w:val="000000" w:themeColor="text1"/>
        </w:rPr>
      </w:pPr>
      <w:r w:rsidRPr="00062788">
        <w:rPr>
          <w:color w:val="000000" w:themeColor="text1"/>
        </w:rPr>
        <w:t>[</w:t>
      </w:r>
      <w:r w:rsidR="00827626" w:rsidRPr="00062788">
        <w:rPr>
          <w:i/>
          <w:iCs/>
          <w:color w:val="000000" w:themeColor="text1"/>
        </w:rPr>
        <w:t>b. de inrichting van het vooroverleg zoals genoemd in art</w:t>
      </w:r>
      <w:r w:rsidR="00A0052B" w:rsidRPr="00062788">
        <w:rPr>
          <w:i/>
          <w:iCs/>
          <w:color w:val="000000" w:themeColor="text1"/>
        </w:rPr>
        <w:t>ikel</w:t>
      </w:r>
      <w:r w:rsidR="00827626" w:rsidRPr="00062788">
        <w:rPr>
          <w:i/>
          <w:iCs/>
          <w:color w:val="000000" w:themeColor="text1"/>
        </w:rPr>
        <w:t xml:space="preserve"> 2</w:t>
      </w:r>
      <w:r w:rsidR="00A0052B" w:rsidRPr="00062788">
        <w:rPr>
          <w:i/>
          <w:iCs/>
          <w:color w:val="000000" w:themeColor="text1"/>
        </w:rPr>
        <w:t>, tweede</w:t>
      </w:r>
      <w:r w:rsidR="00827626" w:rsidRPr="00062788">
        <w:rPr>
          <w:i/>
          <w:iCs/>
          <w:color w:val="000000" w:themeColor="text1"/>
        </w:rPr>
        <w:t xml:space="preserve"> lid</w:t>
      </w:r>
      <w:r w:rsidR="00A0052B" w:rsidRPr="00062788">
        <w:rPr>
          <w:i/>
          <w:iCs/>
          <w:color w:val="000000" w:themeColor="text1"/>
        </w:rPr>
        <w:t>,</w:t>
      </w:r>
      <w:r w:rsidR="00827626" w:rsidRPr="00062788">
        <w:rPr>
          <w:i/>
          <w:iCs/>
          <w:color w:val="000000" w:themeColor="text1"/>
        </w:rPr>
        <w:t xml:space="preserve"> onder </w:t>
      </w:r>
      <w:r w:rsidRPr="00062788">
        <w:rPr>
          <w:i/>
          <w:iCs/>
          <w:color w:val="000000" w:themeColor="text1"/>
        </w:rPr>
        <w:t>f</w:t>
      </w:r>
      <w:r w:rsidR="00827626" w:rsidRPr="00062788">
        <w:rPr>
          <w:i/>
          <w:iCs/>
          <w:color w:val="000000" w:themeColor="text1"/>
        </w:rPr>
        <w:t>;</w:t>
      </w:r>
      <w:r w:rsidRPr="00062788">
        <w:rPr>
          <w:color w:val="000000" w:themeColor="text1"/>
        </w:rPr>
        <w:t>]</w:t>
      </w:r>
    </w:p>
    <w:p w14:paraId="7B300EA9" w14:textId="77777777" w:rsidR="00827626" w:rsidRPr="00062788" w:rsidRDefault="00827626" w:rsidP="00553EB5">
      <w:pPr>
        <w:pStyle w:val="Geenafstand"/>
        <w:ind w:left="708"/>
        <w:rPr>
          <w:color w:val="000000" w:themeColor="text1"/>
        </w:rPr>
      </w:pPr>
      <w:r w:rsidRPr="00062788">
        <w:rPr>
          <w:color w:val="000000" w:themeColor="text1"/>
        </w:rPr>
        <w:t>c. de wijze waarop de agenda openbaar wordt gemaakt en belanghebbenden worden uitgenodigd;</w:t>
      </w:r>
    </w:p>
    <w:p w14:paraId="7DAF670C" w14:textId="77777777" w:rsidR="00827626" w:rsidRPr="00062788" w:rsidRDefault="00CC4ACE" w:rsidP="00763403">
      <w:pPr>
        <w:pStyle w:val="Geenafstand"/>
        <w:ind w:left="708"/>
        <w:rPr>
          <w:color w:val="000000" w:themeColor="text1"/>
        </w:rPr>
      </w:pPr>
      <w:bookmarkStart w:id="3" w:name="_Hlk50380198"/>
      <w:r w:rsidRPr="00062788">
        <w:rPr>
          <w:color w:val="000000" w:themeColor="text1"/>
        </w:rPr>
        <w:t>d</w:t>
      </w:r>
      <w:r w:rsidR="00827626" w:rsidRPr="00062788">
        <w:rPr>
          <w:color w:val="000000" w:themeColor="text1"/>
        </w:rPr>
        <w:t xml:space="preserve">. </w:t>
      </w:r>
      <w:r w:rsidR="00217AD7" w:rsidRPr="00062788">
        <w:t xml:space="preserve">het vereiste quorum voor een besluitvormende vergadering, </w:t>
      </w:r>
      <w:r w:rsidR="00827626" w:rsidRPr="00062788">
        <w:t>de</w:t>
      </w:r>
      <w:r w:rsidR="00827626" w:rsidRPr="00062788">
        <w:rPr>
          <w:color w:val="000000" w:themeColor="text1"/>
        </w:rPr>
        <w:t xml:space="preserve"> vergaderorde en orde van de beraadslaging</w:t>
      </w:r>
      <w:r w:rsidRPr="00062788">
        <w:rPr>
          <w:color w:val="000000" w:themeColor="text1"/>
        </w:rPr>
        <w:t xml:space="preserve">, waarbij </w:t>
      </w:r>
      <w:r w:rsidRPr="00062788">
        <w:t xml:space="preserve">er een onderscheid wordt aangebracht tussen de toelichtende fase </w:t>
      </w:r>
      <w:r w:rsidR="004600DF" w:rsidRPr="00062788">
        <w:t xml:space="preserve">waarin het spreekrecht wordt uitgeoefend </w:t>
      </w:r>
      <w:r w:rsidRPr="00062788">
        <w:t>en de beraadslagingen;</w:t>
      </w:r>
    </w:p>
    <w:bookmarkEnd w:id="3"/>
    <w:p w14:paraId="4D1128BA" w14:textId="77777777" w:rsidR="00827626" w:rsidRPr="00062788" w:rsidRDefault="00CC4ACE" w:rsidP="00553EB5">
      <w:pPr>
        <w:pStyle w:val="Geenafstand"/>
        <w:ind w:firstLine="708"/>
        <w:rPr>
          <w:color w:val="000000" w:themeColor="text1"/>
        </w:rPr>
      </w:pPr>
      <w:r w:rsidRPr="00062788">
        <w:rPr>
          <w:color w:val="000000" w:themeColor="text1"/>
        </w:rPr>
        <w:t>e</w:t>
      </w:r>
      <w:r w:rsidR="00827626" w:rsidRPr="00062788">
        <w:rPr>
          <w:color w:val="000000" w:themeColor="text1"/>
        </w:rPr>
        <w:t>. de notulering en dossiervorming;</w:t>
      </w:r>
    </w:p>
    <w:p w14:paraId="26543AAB" w14:textId="77777777" w:rsidR="00827626" w:rsidRPr="00062788" w:rsidRDefault="00CC4ACE" w:rsidP="00553EB5">
      <w:pPr>
        <w:pStyle w:val="Geenafstand"/>
        <w:ind w:firstLine="708"/>
        <w:rPr>
          <w:color w:val="000000" w:themeColor="text1"/>
        </w:rPr>
      </w:pPr>
      <w:r w:rsidRPr="00062788">
        <w:rPr>
          <w:color w:val="000000" w:themeColor="text1"/>
        </w:rPr>
        <w:t>f</w:t>
      </w:r>
      <w:r w:rsidR="00827626" w:rsidRPr="00062788">
        <w:rPr>
          <w:color w:val="000000" w:themeColor="text1"/>
        </w:rPr>
        <w:t>. de wijze waarop de adviezen openbaar worden gemaakt;</w:t>
      </w:r>
    </w:p>
    <w:p w14:paraId="085B7676" w14:textId="77777777" w:rsidR="00E90D0D" w:rsidRPr="00062788" w:rsidRDefault="00CC4ACE" w:rsidP="00553EB5">
      <w:pPr>
        <w:pStyle w:val="Geenafstand"/>
        <w:ind w:firstLine="708"/>
        <w:rPr>
          <w:color w:val="000000" w:themeColor="text1"/>
        </w:rPr>
      </w:pPr>
      <w:r w:rsidRPr="00062788">
        <w:rPr>
          <w:color w:val="000000" w:themeColor="text1"/>
        </w:rPr>
        <w:t>g</w:t>
      </w:r>
      <w:r w:rsidR="00827626" w:rsidRPr="00062788">
        <w:rPr>
          <w:color w:val="000000" w:themeColor="text1"/>
        </w:rPr>
        <w:t>. de instelling van subcommissies;</w:t>
      </w:r>
    </w:p>
    <w:p w14:paraId="37DC3328" w14:textId="77777777" w:rsidR="00E83D52" w:rsidRPr="00062788" w:rsidRDefault="00E1796E" w:rsidP="00553EB5">
      <w:pPr>
        <w:pStyle w:val="Geenafstand"/>
        <w:ind w:firstLine="708"/>
        <w:rPr>
          <w:color w:val="000000" w:themeColor="text1"/>
        </w:rPr>
      </w:pPr>
      <w:r w:rsidRPr="00062788">
        <w:rPr>
          <w:color w:val="000000" w:themeColor="text1"/>
        </w:rPr>
        <w:t>[</w:t>
      </w:r>
      <w:r w:rsidR="00CC4ACE" w:rsidRPr="00062788">
        <w:rPr>
          <w:i/>
          <w:iCs/>
          <w:color w:val="000000" w:themeColor="text1"/>
        </w:rPr>
        <w:t>h</w:t>
      </w:r>
      <w:r w:rsidR="003B3538" w:rsidRPr="00062788">
        <w:rPr>
          <w:i/>
          <w:iCs/>
          <w:color w:val="000000" w:themeColor="text1"/>
        </w:rPr>
        <w:t>. de werkwijze van de stadsbouwmeester</w:t>
      </w:r>
      <w:r w:rsidR="0095798D" w:rsidRPr="00062788">
        <w:rPr>
          <w:i/>
          <w:iCs/>
          <w:color w:val="000000" w:themeColor="text1"/>
        </w:rPr>
        <w:t>;</w:t>
      </w:r>
      <w:r w:rsidRPr="00062788">
        <w:rPr>
          <w:color w:val="000000" w:themeColor="text1"/>
        </w:rPr>
        <w:t>]</w:t>
      </w:r>
    </w:p>
    <w:p w14:paraId="15A35868" w14:textId="77777777" w:rsidR="00E90D0D" w:rsidRPr="00062788" w:rsidRDefault="00CC4ACE" w:rsidP="00CB4B36">
      <w:pPr>
        <w:pStyle w:val="Geenafstand"/>
        <w:ind w:left="708"/>
        <w:rPr>
          <w:color w:val="000000" w:themeColor="text1"/>
        </w:rPr>
      </w:pPr>
      <w:r w:rsidRPr="00062788">
        <w:rPr>
          <w:color w:val="000000" w:themeColor="text1"/>
        </w:rPr>
        <w:t>i</w:t>
      </w:r>
      <w:r w:rsidR="00827626" w:rsidRPr="00062788">
        <w:rPr>
          <w:color w:val="000000" w:themeColor="text1"/>
        </w:rPr>
        <w:t>. de werkwijze</w:t>
      </w:r>
      <w:r w:rsidR="00794EC4" w:rsidRPr="00062788">
        <w:rPr>
          <w:color w:val="000000" w:themeColor="text1"/>
        </w:rPr>
        <w:t xml:space="preserve"> </w:t>
      </w:r>
      <w:r w:rsidR="00D67569" w:rsidRPr="00062788">
        <w:rPr>
          <w:color w:val="000000" w:themeColor="text1"/>
        </w:rPr>
        <w:t xml:space="preserve">bij afdoening </w:t>
      </w:r>
      <w:r w:rsidR="00794EC4" w:rsidRPr="00062788">
        <w:rPr>
          <w:color w:val="000000" w:themeColor="text1"/>
        </w:rPr>
        <w:t>onder verantwoorde</w:t>
      </w:r>
      <w:r w:rsidR="00553EB5" w:rsidRPr="00062788">
        <w:rPr>
          <w:color w:val="000000" w:themeColor="text1"/>
        </w:rPr>
        <w:t>l</w:t>
      </w:r>
      <w:r w:rsidR="00794EC4" w:rsidRPr="00062788">
        <w:rPr>
          <w:color w:val="000000" w:themeColor="text1"/>
        </w:rPr>
        <w:t xml:space="preserve">ijkheid </w:t>
      </w:r>
      <w:r w:rsidR="00553EB5" w:rsidRPr="00062788">
        <w:rPr>
          <w:color w:val="000000" w:themeColor="text1"/>
        </w:rPr>
        <w:t>van de commissie</w:t>
      </w:r>
      <w:r w:rsidR="00AE24D7" w:rsidRPr="00062788">
        <w:rPr>
          <w:color w:val="000000" w:themeColor="text1"/>
        </w:rPr>
        <w:t xml:space="preserve"> als bedoeld in artikel </w:t>
      </w:r>
      <w:r w:rsidR="00223B3E" w:rsidRPr="00062788">
        <w:rPr>
          <w:color w:val="000000" w:themeColor="text1"/>
        </w:rPr>
        <w:t>9;</w:t>
      </w:r>
    </w:p>
    <w:p w14:paraId="36833D36" w14:textId="77777777" w:rsidR="00827626" w:rsidRPr="00062788" w:rsidRDefault="00CC4ACE" w:rsidP="00553EB5">
      <w:pPr>
        <w:pStyle w:val="Geenafstand"/>
        <w:ind w:firstLine="708"/>
        <w:rPr>
          <w:color w:val="000000" w:themeColor="text1"/>
        </w:rPr>
      </w:pPr>
      <w:r w:rsidRPr="00062788">
        <w:rPr>
          <w:color w:val="000000" w:themeColor="text1"/>
        </w:rPr>
        <w:t>j</w:t>
      </w:r>
      <w:r w:rsidR="00827626" w:rsidRPr="00062788">
        <w:rPr>
          <w:color w:val="000000" w:themeColor="text1"/>
        </w:rPr>
        <w:t xml:space="preserve">. de selectie en voordracht van </w:t>
      </w:r>
      <w:r w:rsidR="003C31C5" w:rsidRPr="00062788">
        <w:rPr>
          <w:color w:val="000000" w:themeColor="text1"/>
        </w:rPr>
        <w:t>kandidaat-leden</w:t>
      </w:r>
      <w:r w:rsidR="00827626" w:rsidRPr="00062788">
        <w:rPr>
          <w:color w:val="000000" w:themeColor="text1"/>
        </w:rPr>
        <w:t>.</w:t>
      </w:r>
    </w:p>
    <w:p w14:paraId="63D019A1" w14:textId="77777777" w:rsidR="00E90D0D" w:rsidRPr="00062788" w:rsidRDefault="00C82250" w:rsidP="00C82250">
      <w:pPr>
        <w:pStyle w:val="Geenafstand"/>
        <w:rPr>
          <w:color w:val="000000" w:themeColor="text1"/>
        </w:rPr>
      </w:pPr>
      <w:r w:rsidRPr="00062788">
        <w:rPr>
          <w:color w:val="000000" w:themeColor="text1"/>
        </w:rPr>
        <w:t>3. Burgemeester en wethouders dragen zorg voor</w:t>
      </w:r>
      <w:r w:rsidR="00111F10" w:rsidRPr="00062788">
        <w:rPr>
          <w:color w:val="000000" w:themeColor="text1"/>
        </w:rPr>
        <w:t xml:space="preserve"> </w:t>
      </w:r>
      <w:r w:rsidRPr="00062788">
        <w:rPr>
          <w:color w:val="000000" w:themeColor="text1"/>
        </w:rPr>
        <w:t xml:space="preserve">bekendmaking van het door de commissie vastgestelde reglement </w:t>
      </w:r>
      <w:r w:rsidR="00A0052B" w:rsidRPr="00062788">
        <w:rPr>
          <w:color w:val="000000" w:themeColor="text1"/>
        </w:rPr>
        <w:t xml:space="preserve">van orde </w:t>
      </w:r>
      <w:r w:rsidRPr="00062788">
        <w:rPr>
          <w:color w:val="000000" w:themeColor="text1"/>
        </w:rPr>
        <w:t>in het gemeenteblad.</w:t>
      </w:r>
    </w:p>
    <w:p w14:paraId="41742D99" w14:textId="77777777" w:rsidR="00827626" w:rsidRPr="00062788" w:rsidRDefault="00827626" w:rsidP="00827626">
      <w:pPr>
        <w:pStyle w:val="Geenafstand"/>
        <w:rPr>
          <w:color w:val="000000" w:themeColor="text1"/>
        </w:rPr>
      </w:pPr>
    </w:p>
    <w:p w14:paraId="210626F1" w14:textId="77777777" w:rsidR="00827626" w:rsidRPr="00062788" w:rsidRDefault="00827626" w:rsidP="00827626">
      <w:pPr>
        <w:pStyle w:val="Geenafstand"/>
        <w:rPr>
          <w:b/>
          <w:bCs/>
          <w:color w:val="000000" w:themeColor="text1"/>
        </w:rPr>
      </w:pPr>
      <w:r w:rsidRPr="00062788">
        <w:rPr>
          <w:b/>
          <w:bCs/>
          <w:color w:val="000000" w:themeColor="text1"/>
        </w:rPr>
        <w:t>Artikel 1</w:t>
      </w:r>
      <w:r w:rsidR="00CE42A3" w:rsidRPr="00062788">
        <w:rPr>
          <w:b/>
          <w:bCs/>
          <w:color w:val="000000" w:themeColor="text1"/>
        </w:rPr>
        <w:t>3</w:t>
      </w:r>
      <w:r w:rsidR="00A329AA" w:rsidRPr="00062788">
        <w:rPr>
          <w:b/>
          <w:bCs/>
          <w:color w:val="000000" w:themeColor="text1"/>
        </w:rPr>
        <w:t>.</w:t>
      </w:r>
      <w:r w:rsidRPr="00062788">
        <w:rPr>
          <w:b/>
          <w:bCs/>
          <w:color w:val="000000" w:themeColor="text1"/>
        </w:rPr>
        <w:t xml:space="preserve"> Relatie met andere adviseurs</w:t>
      </w:r>
    </w:p>
    <w:p w14:paraId="0410B5A9" w14:textId="77777777" w:rsidR="00827626" w:rsidRPr="00062788" w:rsidRDefault="00827626" w:rsidP="00827626">
      <w:pPr>
        <w:pStyle w:val="Geenafstand"/>
        <w:rPr>
          <w:color w:val="000000" w:themeColor="text1"/>
        </w:rPr>
      </w:pPr>
      <w:r w:rsidRPr="00062788">
        <w:rPr>
          <w:color w:val="000000" w:themeColor="text1"/>
        </w:rPr>
        <w:t>Bij het aanstellen van een supervisor, een kwaliteitsteam of een andere adviseur</w:t>
      </w:r>
      <w:r w:rsidR="004B66E8" w:rsidRPr="00062788">
        <w:rPr>
          <w:color w:val="000000" w:themeColor="text1"/>
        </w:rPr>
        <w:t xml:space="preserve"> op het gebied van de omgevingskwaliteit</w:t>
      </w:r>
      <w:r w:rsidR="004E6F18" w:rsidRPr="00062788">
        <w:rPr>
          <w:color w:val="000000" w:themeColor="text1"/>
        </w:rPr>
        <w:t xml:space="preserve">, niet zijnde een </w:t>
      </w:r>
      <w:r w:rsidR="00A03038" w:rsidRPr="00062788">
        <w:rPr>
          <w:color w:val="000000" w:themeColor="text1"/>
        </w:rPr>
        <w:t xml:space="preserve">lid </w:t>
      </w:r>
      <w:r w:rsidR="004E6F18" w:rsidRPr="00062788">
        <w:rPr>
          <w:color w:val="000000" w:themeColor="text1"/>
        </w:rPr>
        <w:t xml:space="preserve">of een adviseur </w:t>
      </w:r>
      <w:r w:rsidR="00A03038" w:rsidRPr="00062788">
        <w:rPr>
          <w:color w:val="000000" w:themeColor="text1"/>
        </w:rPr>
        <w:t>van de commissie</w:t>
      </w:r>
      <w:r w:rsidR="004E6F18" w:rsidRPr="00062788">
        <w:rPr>
          <w:color w:val="000000" w:themeColor="text1"/>
        </w:rPr>
        <w:t xml:space="preserve"> </w:t>
      </w:r>
      <w:r w:rsidRPr="00062788">
        <w:rPr>
          <w:color w:val="000000" w:themeColor="text1"/>
        </w:rPr>
        <w:t>dragen burgemeester en wethouders zorg voor een goede afstemming tussen de</w:t>
      </w:r>
      <w:r w:rsidR="00CB1E75" w:rsidRPr="00062788">
        <w:rPr>
          <w:color w:val="000000" w:themeColor="text1"/>
        </w:rPr>
        <w:t xml:space="preserve"> werkzaamheden van </w:t>
      </w:r>
      <w:r w:rsidRPr="00062788">
        <w:rPr>
          <w:color w:val="000000" w:themeColor="text1"/>
        </w:rPr>
        <w:t>deze adviseur en de commissie.</w:t>
      </w:r>
    </w:p>
    <w:p w14:paraId="1015BA29" w14:textId="77777777" w:rsidR="00827626" w:rsidRPr="00062788" w:rsidRDefault="00827626" w:rsidP="00827626">
      <w:pPr>
        <w:pStyle w:val="Geenafstand"/>
        <w:rPr>
          <w:color w:val="000000" w:themeColor="text1"/>
        </w:rPr>
      </w:pPr>
    </w:p>
    <w:p w14:paraId="2C937F5A" w14:textId="77777777" w:rsidR="00827626" w:rsidRPr="00062788" w:rsidRDefault="00827626" w:rsidP="00827626">
      <w:pPr>
        <w:pStyle w:val="Geenafstand"/>
        <w:rPr>
          <w:b/>
          <w:bCs/>
          <w:color w:val="000000" w:themeColor="text1"/>
        </w:rPr>
      </w:pPr>
      <w:r w:rsidRPr="00062788">
        <w:rPr>
          <w:b/>
          <w:bCs/>
          <w:color w:val="000000" w:themeColor="text1"/>
        </w:rPr>
        <w:t>Artikel 1</w:t>
      </w:r>
      <w:r w:rsidR="00CE42A3" w:rsidRPr="00062788">
        <w:rPr>
          <w:b/>
          <w:bCs/>
          <w:color w:val="000000" w:themeColor="text1"/>
        </w:rPr>
        <w:t>4</w:t>
      </w:r>
      <w:r w:rsidRPr="00062788">
        <w:rPr>
          <w:b/>
          <w:bCs/>
          <w:color w:val="000000" w:themeColor="text1"/>
        </w:rPr>
        <w:t>. Vergoeding</w:t>
      </w:r>
    </w:p>
    <w:p w14:paraId="31896BF9" w14:textId="77777777" w:rsidR="00E90D0D" w:rsidRPr="00062788" w:rsidRDefault="00827626" w:rsidP="00827626">
      <w:pPr>
        <w:pStyle w:val="Geenafstand"/>
        <w:rPr>
          <w:color w:val="000000" w:themeColor="text1"/>
        </w:rPr>
      </w:pPr>
      <w:r w:rsidRPr="00062788">
        <w:rPr>
          <w:color w:val="000000" w:themeColor="text1"/>
        </w:rPr>
        <w:t>De leden en de adviseurs als bedoeld in artikel 1</w:t>
      </w:r>
      <w:r w:rsidR="004E6F18" w:rsidRPr="00062788">
        <w:rPr>
          <w:color w:val="000000" w:themeColor="text1"/>
        </w:rPr>
        <w:t>0</w:t>
      </w:r>
      <w:r w:rsidRPr="00062788">
        <w:rPr>
          <w:color w:val="000000" w:themeColor="text1"/>
        </w:rPr>
        <w:t xml:space="preserve">, tweede lid, ontvangen een vergoeding op grond van de regeling </w:t>
      </w:r>
      <w:r w:rsidRPr="00062788">
        <w:rPr>
          <w:color w:val="000000" w:themeColor="text1"/>
          <w:u w:color="FF0000"/>
        </w:rPr>
        <w:t>[</w:t>
      </w:r>
      <w:r w:rsidRPr="00062788">
        <w:rPr>
          <w:b/>
          <w:bCs/>
          <w:color w:val="000000" w:themeColor="text1"/>
        </w:rPr>
        <w:t xml:space="preserve">naam </w:t>
      </w:r>
      <w:r w:rsidR="003C31C5" w:rsidRPr="00062788">
        <w:rPr>
          <w:b/>
          <w:bCs/>
          <w:color w:val="000000" w:themeColor="text1"/>
        </w:rPr>
        <w:t>vergoedingsregeling</w:t>
      </w:r>
      <w:r w:rsidR="003C31C5" w:rsidRPr="00062788">
        <w:rPr>
          <w:color w:val="000000" w:themeColor="text1"/>
        </w:rPr>
        <w:t>]</w:t>
      </w:r>
      <w:r w:rsidR="00A0052B" w:rsidRPr="00062788">
        <w:rPr>
          <w:color w:val="000000" w:themeColor="text1"/>
        </w:rPr>
        <w:t>.</w:t>
      </w:r>
    </w:p>
    <w:p w14:paraId="000005DB" w14:textId="77777777" w:rsidR="00827626" w:rsidRPr="00062788" w:rsidRDefault="00827626" w:rsidP="00827626">
      <w:pPr>
        <w:pStyle w:val="Geenafstand"/>
        <w:rPr>
          <w:color w:val="000000" w:themeColor="text1"/>
        </w:rPr>
      </w:pPr>
    </w:p>
    <w:p w14:paraId="1BED403C" w14:textId="77777777" w:rsidR="00827626" w:rsidRPr="00062788" w:rsidRDefault="00827626" w:rsidP="00827626">
      <w:pPr>
        <w:pStyle w:val="Geenafstand"/>
        <w:rPr>
          <w:b/>
          <w:bCs/>
          <w:color w:val="000000" w:themeColor="text1"/>
        </w:rPr>
      </w:pPr>
      <w:r w:rsidRPr="00062788">
        <w:rPr>
          <w:b/>
          <w:bCs/>
          <w:color w:val="000000" w:themeColor="text1"/>
        </w:rPr>
        <w:t xml:space="preserve">Paragraaf </w:t>
      </w:r>
      <w:r w:rsidR="00BF4943" w:rsidRPr="00062788">
        <w:rPr>
          <w:b/>
          <w:bCs/>
          <w:color w:val="000000" w:themeColor="text1"/>
        </w:rPr>
        <w:t>7</w:t>
      </w:r>
      <w:r w:rsidRPr="00062788">
        <w:rPr>
          <w:b/>
          <w:bCs/>
          <w:color w:val="000000" w:themeColor="text1"/>
        </w:rPr>
        <w:t>. Jaarverslag</w:t>
      </w:r>
    </w:p>
    <w:p w14:paraId="77C5EE93" w14:textId="77777777" w:rsidR="00827626" w:rsidRPr="00062788" w:rsidRDefault="00827626" w:rsidP="00827626">
      <w:pPr>
        <w:pStyle w:val="Geenafstand"/>
        <w:rPr>
          <w:b/>
          <w:bCs/>
          <w:color w:val="000000" w:themeColor="text1"/>
        </w:rPr>
      </w:pPr>
    </w:p>
    <w:p w14:paraId="7F5E6E8A" w14:textId="77777777" w:rsidR="00827626" w:rsidRPr="00062788" w:rsidRDefault="00827626" w:rsidP="00827626">
      <w:pPr>
        <w:pStyle w:val="Geenafstand"/>
        <w:rPr>
          <w:b/>
          <w:bCs/>
          <w:color w:val="000000" w:themeColor="text1"/>
        </w:rPr>
      </w:pPr>
      <w:r w:rsidRPr="00062788">
        <w:rPr>
          <w:b/>
          <w:bCs/>
          <w:color w:val="000000" w:themeColor="text1"/>
        </w:rPr>
        <w:t>Artikel 1</w:t>
      </w:r>
      <w:r w:rsidR="00CE42A3" w:rsidRPr="00062788">
        <w:rPr>
          <w:b/>
          <w:bCs/>
          <w:color w:val="000000" w:themeColor="text1"/>
        </w:rPr>
        <w:t>5</w:t>
      </w:r>
      <w:r w:rsidRPr="00062788">
        <w:rPr>
          <w:b/>
          <w:bCs/>
          <w:color w:val="000000" w:themeColor="text1"/>
        </w:rPr>
        <w:t>. Jaarverslag</w:t>
      </w:r>
    </w:p>
    <w:p w14:paraId="64C3AF1F" w14:textId="77777777" w:rsidR="00827626" w:rsidRPr="00062788" w:rsidRDefault="00827626" w:rsidP="00827626">
      <w:pPr>
        <w:pStyle w:val="Geenafstand"/>
        <w:rPr>
          <w:color w:val="000000" w:themeColor="text1"/>
        </w:rPr>
      </w:pPr>
      <w:r w:rsidRPr="00062788">
        <w:rPr>
          <w:color w:val="000000" w:themeColor="text1"/>
        </w:rPr>
        <w:t xml:space="preserve">1. De commissie brengt jaarlijks voor </w:t>
      </w:r>
      <w:r w:rsidRPr="00062788">
        <w:rPr>
          <w:color w:val="000000" w:themeColor="text1"/>
          <w:u w:color="FF0000"/>
        </w:rPr>
        <w:t>[</w:t>
      </w:r>
      <w:r w:rsidRPr="00062788">
        <w:rPr>
          <w:b/>
          <w:bCs/>
          <w:color w:val="000000" w:themeColor="text1"/>
        </w:rPr>
        <w:t>datum (bijvoorbeeld 1 april)</w:t>
      </w:r>
      <w:r w:rsidRPr="00062788">
        <w:rPr>
          <w:color w:val="000000" w:themeColor="text1"/>
        </w:rPr>
        <w:t>] verslag als bedoeld in artikel 17.9, zesde lid, van de wet uit van haar werkzaamheden in het voorafgaande kalenderjaar.</w:t>
      </w:r>
    </w:p>
    <w:p w14:paraId="4222365E" w14:textId="77777777" w:rsidR="00827626" w:rsidRPr="00062788" w:rsidRDefault="00827626" w:rsidP="00827626">
      <w:pPr>
        <w:pStyle w:val="Geenafstand"/>
        <w:rPr>
          <w:color w:val="000000" w:themeColor="text1"/>
        </w:rPr>
      </w:pPr>
      <w:r w:rsidRPr="00062788">
        <w:rPr>
          <w:color w:val="000000" w:themeColor="text1"/>
        </w:rPr>
        <w:t>2. In het jaarverslag komt ten minste aan de orde:</w:t>
      </w:r>
    </w:p>
    <w:p w14:paraId="358C8286" w14:textId="77777777" w:rsidR="00827626" w:rsidRPr="00062788" w:rsidRDefault="00827626" w:rsidP="00553EB5">
      <w:pPr>
        <w:pStyle w:val="Geenafstand"/>
        <w:ind w:left="708"/>
        <w:rPr>
          <w:color w:val="000000" w:themeColor="text1"/>
        </w:rPr>
      </w:pPr>
      <w:r w:rsidRPr="00062788">
        <w:rPr>
          <w:color w:val="000000" w:themeColor="text1"/>
        </w:rPr>
        <w:t xml:space="preserve">a. </w:t>
      </w:r>
      <w:r w:rsidR="00F23392" w:rsidRPr="00062788">
        <w:rPr>
          <w:color w:val="000000" w:themeColor="text1"/>
        </w:rPr>
        <w:t xml:space="preserve">de </w:t>
      </w:r>
      <w:r w:rsidRPr="00062788">
        <w:rPr>
          <w:color w:val="000000" w:themeColor="text1"/>
        </w:rPr>
        <w:t xml:space="preserve">wijze </w:t>
      </w:r>
      <w:r w:rsidR="00F23392" w:rsidRPr="00062788">
        <w:rPr>
          <w:color w:val="000000" w:themeColor="text1"/>
        </w:rPr>
        <w:t xml:space="preserve">waarop </w:t>
      </w:r>
      <w:r w:rsidRPr="00062788">
        <w:rPr>
          <w:color w:val="000000" w:themeColor="text1"/>
        </w:rPr>
        <w:t>toepassing is gegeven aan de kaders als bedoeld in art</w:t>
      </w:r>
      <w:r w:rsidR="00A0052B" w:rsidRPr="00062788">
        <w:rPr>
          <w:color w:val="000000" w:themeColor="text1"/>
        </w:rPr>
        <w:t>ikel</w:t>
      </w:r>
      <w:r w:rsidRPr="00062788">
        <w:rPr>
          <w:color w:val="000000" w:themeColor="text1"/>
        </w:rPr>
        <w:t xml:space="preserve"> 17.9</w:t>
      </w:r>
      <w:r w:rsidR="00A0052B" w:rsidRPr="00062788">
        <w:rPr>
          <w:color w:val="000000" w:themeColor="text1"/>
        </w:rPr>
        <w:t>, derde lid, van de wet</w:t>
      </w:r>
      <w:r w:rsidRPr="00062788">
        <w:rPr>
          <w:color w:val="000000" w:themeColor="text1"/>
        </w:rPr>
        <w:t>;</w:t>
      </w:r>
    </w:p>
    <w:p w14:paraId="6A78285E" w14:textId="77777777" w:rsidR="00827626" w:rsidRPr="00062788" w:rsidRDefault="00827626" w:rsidP="00553EB5">
      <w:pPr>
        <w:pStyle w:val="Geenafstand"/>
        <w:ind w:firstLine="708"/>
        <w:rPr>
          <w:color w:val="000000" w:themeColor="text1"/>
        </w:rPr>
      </w:pPr>
      <w:r w:rsidRPr="00062788">
        <w:rPr>
          <w:color w:val="000000" w:themeColor="text1"/>
        </w:rPr>
        <w:t xml:space="preserve">b. </w:t>
      </w:r>
      <w:r w:rsidR="00F23392" w:rsidRPr="00062788">
        <w:rPr>
          <w:color w:val="000000" w:themeColor="text1"/>
        </w:rPr>
        <w:t>de wijze waarop</w:t>
      </w:r>
      <w:r w:rsidRPr="00062788">
        <w:rPr>
          <w:color w:val="000000" w:themeColor="text1"/>
        </w:rPr>
        <w:t xml:space="preserve"> uitwerking is gegeven aan de openbaarheid van vergaderen</w:t>
      </w:r>
      <w:r w:rsidR="00E1796E" w:rsidRPr="00062788">
        <w:rPr>
          <w:color w:val="000000" w:themeColor="text1"/>
        </w:rPr>
        <w:t>.</w:t>
      </w:r>
    </w:p>
    <w:p w14:paraId="1EB18840" w14:textId="77777777" w:rsidR="00EA06BA" w:rsidRPr="00062788" w:rsidRDefault="00EA06BA" w:rsidP="00827626">
      <w:pPr>
        <w:pStyle w:val="Geenafstand"/>
        <w:rPr>
          <w:b/>
          <w:bCs/>
          <w:color w:val="000000" w:themeColor="text1"/>
        </w:rPr>
      </w:pPr>
    </w:p>
    <w:p w14:paraId="1BC4BA85" w14:textId="77777777" w:rsidR="00827626" w:rsidRPr="00062788" w:rsidRDefault="00827626" w:rsidP="00827626">
      <w:pPr>
        <w:pStyle w:val="Geenafstand"/>
        <w:rPr>
          <w:b/>
          <w:bCs/>
          <w:color w:val="000000" w:themeColor="text1"/>
        </w:rPr>
      </w:pPr>
      <w:r w:rsidRPr="00062788">
        <w:rPr>
          <w:b/>
          <w:bCs/>
          <w:color w:val="000000" w:themeColor="text1"/>
        </w:rPr>
        <w:t xml:space="preserve">Paragraaf </w:t>
      </w:r>
      <w:r w:rsidR="00BF4943" w:rsidRPr="00062788">
        <w:rPr>
          <w:b/>
          <w:bCs/>
          <w:color w:val="000000" w:themeColor="text1"/>
        </w:rPr>
        <w:t>8</w:t>
      </w:r>
      <w:r w:rsidRPr="00062788">
        <w:rPr>
          <w:b/>
          <w:bCs/>
          <w:color w:val="000000" w:themeColor="text1"/>
        </w:rPr>
        <w:t>. Overgangs- en slotbepalingen</w:t>
      </w:r>
    </w:p>
    <w:p w14:paraId="65344DCA" w14:textId="77777777" w:rsidR="00827626" w:rsidRPr="00062788" w:rsidRDefault="00827626" w:rsidP="00827626">
      <w:pPr>
        <w:pStyle w:val="Geenafstand"/>
        <w:rPr>
          <w:color w:val="000000" w:themeColor="text1"/>
        </w:rPr>
      </w:pPr>
    </w:p>
    <w:p w14:paraId="2299378B" w14:textId="77777777" w:rsidR="00827626" w:rsidRPr="00062788" w:rsidRDefault="00827626" w:rsidP="00827626">
      <w:pPr>
        <w:pStyle w:val="Geenafstand"/>
        <w:rPr>
          <w:b/>
          <w:bCs/>
          <w:color w:val="000000" w:themeColor="text1"/>
        </w:rPr>
      </w:pPr>
      <w:r w:rsidRPr="00062788">
        <w:rPr>
          <w:b/>
          <w:bCs/>
          <w:color w:val="000000" w:themeColor="text1"/>
        </w:rPr>
        <w:t>Artikel 1</w:t>
      </w:r>
      <w:r w:rsidR="00CE42A3" w:rsidRPr="00062788">
        <w:rPr>
          <w:b/>
          <w:bCs/>
          <w:color w:val="000000" w:themeColor="text1"/>
        </w:rPr>
        <w:t>6</w:t>
      </w:r>
      <w:r w:rsidRPr="00062788">
        <w:rPr>
          <w:b/>
          <w:bCs/>
          <w:color w:val="000000" w:themeColor="text1"/>
        </w:rPr>
        <w:t>. Overgangsrecht</w:t>
      </w:r>
    </w:p>
    <w:p w14:paraId="6AF49E52" w14:textId="77777777" w:rsidR="00E90D0D" w:rsidRPr="00062788" w:rsidRDefault="00827626" w:rsidP="00827626">
      <w:pPr>
        <w:pStyle w:val="Geenafstand"/>
        <w:rPr>
          <w:color w:val="000000" w:themeColor="text1"/>
        </w:rPr>
      </w:pPr>
      <w:r w:rsidRPr="00062788">
        <w:rPr>
          <w:color w:val="000000" w:themeColor="text1"/>
          <w:u w:color="FF0000"/>
        </w:rPr>
        <w:t>[</w:t>
      </w:r>
      <w:r w:rsidRPr="00062788">
        <w:rPr>
          <w:i/>
          <w:iCs/>
          <w:color w:val="000000" w:themeColor="text1"/>
        </w:rPr>
        <w:t xml:space="preserve">1. De op grond van de </w:t>
      </w:r>
      <w:r w:rsidRPr="00062788">
        <w:rPr>
          <w:i/>
          <w:iCs/>
          <w:color w:val="000000" w:themeColor="text1"/>
          <w:u w:color="FF0000"/>
        </w:rPr>
        <w:t>[</w:t>
      </w:r>
      <w:r w:rsidRPr="00062788">
        <w:rPr>
          <w:b/>
          <w:bCs/>
          <w:i/>
          <w:iCs/>
          <w:color w:val="000000" w:themeColor="text1"/>
        </w:rPr>
        <w:t>citeertitel Bouwverordening</w:t>
      </w:r>
      <w:r w:rsidRPr="00062788">
        <w:rPr>
          <w:i/>
          <w:iCs/>
          <w:color w:val="000000" w:themeColor="text1"/>
        </w:rPr>
        <w:t xml:space="preserve">] en de </w:t>
      </w:r>
      <w:r w:rsidRPr="00062788">
        <w:rPr>
          <w:i/>
          <w:iCs/>
          <w:color w:val="000000" w:themeColor="text1"/>
          <w:u w:color="FF0000"/>
        </w:rPr>
        <w:t>[</w:t>
      </w:r>
      <w:r w:rsidRPr="00062788">
        <w:rPr>
          <w:b/>
          <w:bCs/>
          <w:i/>
          <w:iCs/>
          <w:color w:val="000000" w:themeColor="text1"/>
        </w:rPr>
        <w:t>citeertitel Erfgoedverordening</w:t>
      </w:r>
      <w:r w:rsidRPr="00062788">
        <w:rPr>
          <w:i/>
          <w:iCs/>
          <w:color w:val="000000" w:themeColor="text1"/>
        </w:rPr>
        <w:t>] benoemde leden worden geacht te zijn benoemd op grond van dit besluit. De termijn van ten hoogste</w:t>
      </w:r>
      <w:r w:rsidR="00AC39D4" w:rsidRPr="00062788">
        <w:rPr>
          <w:b/>
          <w:i/>
          <w:iCs/>
          <w:color w:val="000000" w:themeColor="text1"/>
        </w:rPr>
        <w:t xml:space="preserve"> </w:t>
      </w:r>
      <w:r w:rsidR="00AC39D4" w:rsidRPr="00062788">
        <w:rPr>
          <w:bCs/>
          <w:i/>
          <w:iCs/>
          <w:color w:val="000000" w:themeColor="text1"/>
          <w:u w:color="FF0000"/>
        </w:rPr>
        <w:t>[</w:t>
      </w:r>
      <w:r w:rsidR="00AC39D4" w:rsidRPr="00062788">
        <w:rPr>
          <w:b/>
          <w:i/>
          <w:iCs/>
          <w:color w:val="000000" w:themeColor="text1"/>
        </w:rPr>
        <w:t>aantal</w:t>
      </w:r>
      <w:r w:rsidR="00AC39D4" w:rsidRPr="00062788">
        <w:rPr>
          <w:bCs/>
          <w:i/>
          <w:iCs/>
          <w:color w:val="000000" w:themeColor="text1"/>
        </w:rPr>
        <w:t>]</w:t>
      </w:r>
      <w:r w:rsidR="00AC39D4" w:rsidRPr="00062788">
        <w:rPr>
          <w:b/>
          <w:i/>
          <w:iCs/>
          <w:color w:val="000000" w:themeColor="text1"/>
        </w:rPr>
        <w:t xml:space="preserve"> </w:t>
      </w:r>
      <w:r w:rsidRPr="00062788">
        <w:rPr>
          <w:i/>
          <w:iCs/>
          <w:color w:val="000000" w:themeColor="text1"/>
        </w:rPr>
        <w:t>jaar als bedoeld in artikel 5</w:t>
      </w:r>
      <w:r w:rsidR="00A0052B" w:rsidRPr="00062788">
        <w:rPr>
          <w:i/>
          <w:iCs/>
          <w:color w:val="000000" w:themeColor="text1"/>
        </w:rPr>
        <w:t>, eerste lid,</w:t>
      </w:r>
      <w:r w:rsidRPr="00062788">
        <w:rPr>
          <w:i/>
          <w:iCs/>
          <w:color w:val="000000" w:themeColor="text1"/>
        </w:rPr>
        <w:t xml:space="preserve"> loopt vanaf de datum van de benoeming op grond van de </w:t>
      </w:r>
      <w:r w:rsidRPr="00062788">
        <w:rPr>
          <w:i/>
          <w:iCs/>
          <w:color w:val="000000" w:themeColor="text1"/>
          <w:u w:color="FF0000"/>
        </w:rPr>
        <w:t>[</w:t>
      </w:r>
      <w:r w:rsidRPr="00062788">
        <w:rPr>
          <w:b/>
          <w:bCs/>
          <w:i/>
          <w:iCs/>
          <w:color w:val="000000" w:themeColor="text1"/>
        </w:rPr>
        <w:t>citeertitel Bouwverordening</w:t>
      </w:r>
      <w:r w:rsidRPr="00062788">
        <w:rPr>
          <w:i/>
          <w:iCs/>
          <w:color w:val="000000" w:themeColor="text1"/>
        </w:rPr>
        <w:t xml:space="preserve">] en de </w:t>
      </w:r>
      <w:r w:rsidRPr="00062788">
        <w:rPr>
          <w:i/>
          <w:iCs/>
          <w:color w:val="000000" w:themeColor="text1"/>
          <w:u w:color="FF0000"/>
        </w:rPr>
        <w:t>[</w:t>
      </w:r>
      <w:r w:rsidRPr="00062788">
        <w:rPr>
          <w:b/>
          <w:bCs/>
          <w:i/>
          <w:iCs/>
          <w:color w:val="000000" w:themeColor="text1"/>
        </w:rPr>
        <w:t>citeertitel Erfgoedverordening</w:t>
      </w:r>
      <w:r w:rsidRPr="00062788">
        <w:rPr>
          <w:i/>
          <w:iCs/>
          <w:color w:val="000000" w:themeColor="text1"/>
        </w:rPr>
        <w:t>]</w:t>
      </w:r>
      <w:r w:rsidR="006218B3" w:rsidRPr="00062788">
        <w:rPr>
          <w:i/>
          <w:iCs/>
          <w:color w:val="000000" w:themeColor="text1"/>
        </w:rPr>
        <w:t>.</w:t>
      </w:r>
      <w:r w:rsidR="006218B3" w:rsidRPr="00062788">
        <w:rPr>
          <w:color w:val="000000" w:themeColor="text1"/>
        </w:rPr>
        <w:t>]</w:t>
      </w:r>
    </w:p>
    <w:p w14:paraId="456A8CED" w14:textId="77777777" w:rsidR="00827626" w:rsidRPr="00062788" w:rsidRDefault="00827626" w:rsidP="00827626">
      <w:pPr>
        <w:pStyle w:val="Geenafstand"/>
        <w:rPr>
          <w:color w:val="000000" w:themeColor="text1"/>
        </w:rPr>
      </w:pPr>
      <w:r w:rsidRPr="00062788">
        <w:rPr>
          <w:color w:val="000000" w:themeColor="text1"/>
        </w:rPr>
        <w:t xml:space="preserve">2. Als voor de inwerkingtreding </w:t>
      </w:r>
      <w:r w:rsidR="004C398A" w:rsidRPr="00062788">
        <w:rPr>
          <w:color w:val="000000" w:themeColor="text1"/>
        </w:rPr>
        <w:t xml:space="preserve">van de wet </w:t>
      </w:r>
      <w:r w:rsidRPr="00062788">
        <w:rPr>
          <w:color w:val="000000" w:themeColor="text1"/>
        </w:rPr>
        <w:t xml:space="preserve">een </w:t>
      </w:r>
      <w:r w:rsidR="003A5858" w:rsidRPr="00062788">
        <w:rPr>
          <w:color w:val="000000" w:themeColor="text1"/>
        </w:rPr>
        <w:t>aanvraag om een</w:t>
      </w:r>
      <w:r w:rsidRPr="00062788">
        <w:rPr>
          <w:color w:val="000000" w:themeColor="text1"/>
        </w:rPr>
        <w:t xml:space="preserve"> besluit is ingediend, blijft het oude recht, met betrekking tot de commissies op het gebied van welstand en monumentenzorg van kracht, met dien verstande dat de </w:t>
      </w:r>
      <w:r w:rsidRPr="00062788">
        <w:rPr>
          <w:color w:val="000000" w:themeColor="text1"/>
          <w:u w:color="FF0000"/>
        </w:rPr>
        <w:t>[</w:t>
      </w:r>
      <w:r w:rsidRPr="00062788">
        <w:rPr>
          <w:b/>
          <w:bCs/>
          <w:color w:val="000000" w:themeColor="text1"/>
        </w:rPr>
        <w:t>naam gemeentelijke adviescommissie</w:t>
      </w:r>
      <w:r w:rsidRPr="00062788">
        <w:rPr>
          <w:color w:val="000000" w:themeColor="text1"/>
        </w:rPr>
        <w:t xml:space="preserve">] wordt geacht de in artikel </w:t>
      </w:r>
      <w:r w:rsidRPr="00062788">
        <w:rPr>
          <w:color w:val="000000" w:themeColor="text1"/>
        </w:rPr>
        <w:lastRenderedPageBreak/>
        <w:t>8 van de Woningwet, dan wel de in artikel 9.1, eerste lid, onder a, van de Erfgoedwet in samenhang met artikel 15 van de Monumentenwet 1988 bedoelde commissie te zijn.</w:t>
      </w:r>
    </w:p>
    <w:p w14:paraId="23AD318C" w14:textId="77777777" w:rsidR="00827626" w:rsidRPr="00062788" w:rsidRDefault="00827626" w:rsidP="00827626">
      <w:pPr>
        <w:pStyle w:val="Geenafstand"/>
        <w:rPr>
          <w:color w:val="000000" w:themeColor="text1"/>
        </w:rPr>
      </w:pPr>
    </w:p>
    <w:p w14:paraId="46528C58" w14:textId="77777777" w:rsidR="00827626" w:rsidRPr="00062788" w:rsidRDefault="00827626" w:rsidP="00827626">
      <w:pPr>
        <w:pStyle w:val="Geenafstand"/>
        <w:rPr>
          <w:b/>
          <w:bCs/>
          <w:color w:val="000000" w:themeColor="text1"/>
        </w:rPr>
      </w:pPr>
      <w:r w:rsidRPr="00062788">
        <w:rPr>
          <w:b/>
          <w:bCs/>
          <w:color w:val="000000" w:themeColor="text1"/>
        </w:rPr>
        <w:t>Artikel 1</w:t>
      </w:r>
      <w:r w:rsidR="00D424D2" w:rsidRPr="00062788">
        <w:rPr>
          <w:b/>
          <w:bCs/>
          <w:color w:val="000000" w:themeColor="text1"/>
        </w:rPr>
        <w:t>7</w:t>
      </w:r>
      <w:r w:rsidRPr="00062788">
        <w:rPr>
          <w:b/>
          <w:bCs/>
          <w:color w:val="000000" w:themeColor="text1"/>
        </w:rPr>
        <w:t xml:space="preserve">. </w:t>
      </w:r>
      <w:r w:rsidR="00745CEE" w:rsidRPr="00062788">
        <w:rPr>
          <w:b/>
          <w:bCs/>
          <w:color w:val="000000" w:themeColor="text1"/>
        </w:rPr>
        <w:t>Vervallen</w:t>
      </w:r>
      <w:r w:rsidRPr="00062788">
        <w:rPr>
          <w:b/>
          <w:bCs/>
          <w:color w:val="000000" w:themeColor="text1"/>
        </w:rPr>
        <w:t xml:space="preserve"> </w:t>
      </w:r>
      <w:r w:rsidR="00D93DE1" w:rsidRPr="00062788">
        <w:rPr>
          <w:b/>
          <w:bCs/>
          <w:color w:val="000000" w:themeColor="text1"/>
        </w:rPr>
        <w:t>[</w:t>
      </w:r>
      <w:r w:rsidR="00D93DE1" w:rsidRPr="00062788">
        <w:rPr>
          <w:b/>
          <w:bCs/>
          <w:i/>
          <w:iCs/>
          <w:color w:val="000000" w:themeColor="text1"/>
        </w:rPr>
        <w:t>en intrekking</w:t>
      </w:r>
      <w:r w:rsidR="00D93DE1" w:rsidRPr="00062788">
        <w:rPr>
          <w:b/>
          <w:bCs/>
          <w:color w:val="000000" w:themeColor="text1"/>
        </w:rPr>
        <w:t xml:space="preserve">] </w:t>
      </w:r>
      <w:r w:rsidRPr="00062788">
        <w:rPr>
          <w:b/>
          <w:bCs/>
          <w:color w:val="000000" w:themeColor="text1"/>
        </w:rPr>
        <w:t>oude regeling</w:t>
      </w:r>
    </w:p>
    <w:p w14:paraId="67DEE68E" w14:textId="77777777" w:rsidR="00A005A7" w:rsidRPr="00062788" w:rsidRDefault="007444A8" w:rsidP="00827626">
      <w:pPr>
        <w:pStyle w:val="Geenafstand"/>
        <w:rPr>
          <w:color w:val="000000" w:themeColor="text1"/>
        </w:rPr>
      </w:pPr>
      <w:r w:rsidRPr="00062788">
        <w:rPr>
          <w:color w:val="000000" w:themeColor="text1"/>
        </w:rPr>
        <w:t xml:space="preserve">1. </w:t>
      </w:r>
      <w:r w:rsidR="00827626" w:rsidRPr="00062788">
        <w:rPr>
          <w:color w:val="000000" w:themeColor="text1"/>
        </w:rPr>
        <w:t xml:space="preserve">De regels met betrekking tot de commissie in de </w:t>
      </w:r>
      <w:r w:rsidR="004C398A" w:rsidRPr="00062788">
        <w:rPr>
          <w:color w:val="000000" w:themeColor="text1"/>
          <w:u w:color="FF0000"/>
        </w:rPr>
        <w:t>artikelen [</w:t>
      </w:r>
      <w:r w:rsidR="004C398A" w:rsidRPr="00062788">
        <w:rPr>
          <w:b/>
          <w:bCs/>
          <w:color w:val="000000" w:themeColor="text1"/>
          <w:u w:color="FF0000"/>
        </w:rPr>
        <w:t>…</w:t>
      </w:r>
      <w:r w:rsidR="004C398A" w:rsidRPr="00062788">
        <w:rPr>
          <w:color w:val="000000" w:themeColor="text1"/>
          <w:u w:color="FF0000"/>
        </w:rPr>
        <w:t>]</w:t>
      </w:r>
      <w:r w:rsidR="004C398A" w:rsidRPr="00062788">
        <w:rPr>
          <w:b/>
          <w:bCs/>
          <w:color w:val="000000" w:themeColor="text1"/>
          <w:u w:color="FF0000"/>
        </w:rPr>
        <w:t xml:space="preserve"> </w:t>
      </w:r>
      <w:r w:rsidR="004C398A" w:rsidRPr="00062788">
        <w:rPr>
          <w:color w:val="000000" w:themeColor="text1"/>
          <w:u w:color="FF0000"/>
        </w:rPr>
        <w:t>van de [</w:t>
      </w:r>
      <w:r w:rsidR="00827626" w:rsidRPr="00062788">
        <w:rPr>
          <w:b/>
          <w:bCs/>
          <w:color w:val="000000" w:themeColor="text1"/>
        </w:rPr>
        <w:t>citeertitel Bouwverordening</w:t>
      </w:r>
      <w:r w:rsidR="004C398A" w:rsidRPr="00062788">
        <w:rPr>
          <w:color w:val="000000" w:themeColor="text1"/>
        </w:rPr>
        <w:t xml:space="preserve">] </w:t>
      </w:r>
      <w:r w:rsidR="00827626" w:rsidRPr="00062788">
        <w:rPr>
          <w:color w:val="000000" w:themeColor="text1"/>
        </w:rPr>
        <w:t xml:space="preserve">en de </w:t>
      </w:r>
      <w:r w:rsidR="004C398A" w:rsidRPr="00062788">
        <w:rPr>
          <w:color w:val="000000" w:themeColor="text1"/>
          <w:u w:color="FF0000"/>
        </w:rPr>
        <w:t>artikelen</w:t>
      </w:r>
      <w:r w:rsidR="0007493A" w:rsidRPr="00062788">
        <w:rPr>
          <w:color w:val="000000" w:themeColor="text1"/>
          <w:u w:color="FF0000"/>
        </w:rPr>
        <w:t xml:space="preserve"> [</w:t>
      </w:r>
      <w:r w:rsidR="0007493A" w:rsidRPr="00062788">
        <w:rPr>
          <w:b/>
          <w:bCs/>
          <w:color w:val="000000" w:themeColor="text1"/>
          <w:u w:color="FF0000"/>
        </w:rPr>
        <w:t>.</w:t>
      </w:r>
      <w:r w:rsidR="004C398A" w:rsidRPr="00062788">
        <w:rPr>
          <w:b/>
          <w:bCs/>
          <w:color w:val="000000" w:themeColor="text1"/>
          <w:u w:color="FF0000"/>
        </w:rPr>
        <w:t>..</w:t>
      </w:r>
      <w:r w:rsidR="0007493A" w:rsidRPr="00062788">
        <w:rPr>
          <w:color w:val="000000" w:themeColor="text1"/>
          <w:u w:color="FF0000"/>
        </w:rPr>
        <w:t xml:space="preserve">] </w:t>
      </w:r>
      <w:r w:rsidR="00E1796E" w:rsidRPr="00062788">
        <w:rPr>
          <w:color w:val="000000" w:themeColor="text1"/>
          <w:u w:color="FF0000"/>
        </w:rPr>
        <w:t xml:space="preserve">van de </w:t>
      </w:r>
      <w:r w:rsidR="0007493A" w:rsidRPr="00062788">
        <w:rPr>
          <w:color w:val="000000" w:themeColor="text1"/>
          <w:u w:color="FF0000"/>
        </w:rPr>
        <w:t>[</w:t>
      </w:r>
      <w:r w:rsidR="00827626" w:rsidRPr="00062788">
        <w:rPr>
          <w:b/>
          <w:bCs/>
          <w:color w:val="000000" w:themeColor="text1"/>
        </w:rPr>
        <w:t>citeertitel Erfgoedverordening</w:t>
      </w:r>
      <w:r w:rsidR="00827626" w:rsidRPr="00062788">
        <w:rPr>
          <w:color w:val="000000" w:themeColor="text1"/>
        </w:rPr>
        <w:t xml:space="preserve">] </w:t>
      </w:r>
      <w:r w:rsidR="00A005A7" w:rsidRPr="00062788">
        <w:rPr>
          <w:color w:val="000000" w:themeColor="text1"/>
        </w:rPr>
        <w:t>vervallen.</w:t>
      </w:r>
    </w:p>
    <w:p w14:paraId="6D3FC693" w14:textId="77777777" w:rsidR="00E90D0D" w:rsidRPr="00062788" w:rsidRDefault="00843C06" w:rsidP="00827626">
      <w:pPr>
        <w:pStyle w:val="Geenafstand"/>
        <w:rPr>
          <w:color w:val="000000" w:themeColor="text1"/>
        </w:rPr>
      </w:pPr>
      <w:r w:rsidRPr="00062788">
        <w:rPr>
          <w:color w:val="000000" w:themeColor="text1"/>
        </w:rPr>
        <w:t xml:space="preserve">[2. </w:t>
      </w:r>
      <w:r w:rsidRPr="00062788">
        <w:rPr>
          <w:i/>
          <w:iCs/>
          <w:color w:val="000000" w:themeColor="text1"/>
        </w:rPr>
        <w:t>D</w:t>
      </w:r>
      <w:r w:rsidR="00E1796E" w:rsidRPr="00062788">
        <w:rPr>
          <w:i/>
          <w:iCs/>
          <w:color w:val="000000" w:themeColor="text1"/>
        </w:rPr>
        <w:t>e [</w:t>
      </w:r>
      <w:r w:rsidR="00E1796E" w:rsidRPr="00062788">
        <w:rPr>
          <w:b/>
          <w:bCs/>
          <w:i/>
          <w:iCs/>
          <w:color w:val="000000" w:themeColor="text1"/>
        </w:rPr>
        <w:t>citeertitel gecombineerde Verordening op de gemeentelijke adviescommissie</w:t>
      </w:r>
      <w:r w:rsidR="00E1796E" w:rsidRPr="00062788">
        <w:rPr>
          <w:i/>
          <w:iCs/>
          <w:color w:val="000000" w:themeColor="text1"/>
        </w:rPr>
        <w:t xml:space="preserve">] </w:t>
      </w:r>
      <w:r w:rsidR="0002625A" w:rsidRPr="00062788">
        <w:rPr>
          <w:i/>
          <w:iCs/>
          <w:color w:val="000000" w:themeColor="text1"/>
        </w:rPr>
        <w:t>wordt ingetrokken</w:t>
      </w:r>
      <w:r w:rsidR="00827626" w:rsidRPr="00062788">
        <w:rPr>
          <w:color w:val="000000" w:themeColor="text1"/>
        </w:rPr>
        <w:t>.</w:t>
      </w:r>
      <w:r w:rsidR="00F46E8F" w:rsidRPr="00062788">
        <w:rPr>
          <w:color w:val="000000" w:themeColor="text1"/>
        </w:rPr>
        <w:t>]</w:t>
      </w:r>
    </w:p>
    <w:p w14:paraId="42B1F24F" w14:textId="77777777" w:rsidR="00827626" w:rsidRPr="00062788" w:rsidRDefault="00827626" w:rsidP="00827626">
      <w:pPr>
        <w:pStyle w:val="Geenafstand"/>
        <w:rPr>
          <w:color w:val="000000" w:themeColor="text1"/>
        </w:rPr>
      </w:pPr>
    </w:p>
    <w:p w14:paraId="3FA992BF" w14:textId="77777777" w:rsidR="00827626" w:rsidRPr="00062788" w:rsidRDefault="00827626" w:rsidP="00827626">
      <w:pPr>
        <w:pStyle w:val="Geenafstand"/>
        <w:rPr>
          <w:b/>
          <w:bCs/>
          <w:color w:val="000000" w:themeColor="text1"/>
        </w:rPr>
      </w:pPr>
      <w:r w:rsidRPr="00062788">
        <w:rPr>
          <w:b/>
          <w:bCs/>
          <w:color w:val="000000" w:themeColor="text1"/>
        </w:rPr>
        <w:t>Artikel 1</w:t>
      </w:r>
      <w:r w:rsidR="00D424D2" w:rsidRPr="00062788">
        <w:rPr>
          <w:b/>
          <w:bCs/>
          <w:color w:val="000000" w:themeColor="text1"/>
        </w:rPr>
        <w:t>8</w:t>
      </w:r>
      <w:r w:rsidRPr="00062788">
        <w:rPr>
          <w:b/>
          <w:bCs/>
          <w:color w:val="000000" w:themeColor="text1"/>
        </w:rPr>
        <w:t>. Inwerkingtreding en citeertitel</w:t>
      </w:r>
    </w:p>
    <w:p w14:paraId="676F7F41" w14:textId="77777777" w:rsidR="00827626" w:rsidRPr="00062788" w:rsidRDefault="00827626" w:rsidP="00827626">
      <w:pPr>
        <w:pStyle w:val="Geenafstand"/>
        <w:rPr>
          <w:color w:val="000000" w:themeColor="text1"/>
        </w:rPr>
      </w:pPr>
      <w:r w:rsidRPr="00062788">
        <w:rPr>
          <w:color w:val="000000" w:themeColor="text1"/>
        </w:rPr>
        <w:t>1. Deze verordening treedt tegelijk met de Wet van 23 maart 2016, houdende regels over het beschermen en benutten van de fysieke leefomgeving (Omgevingswet) in werking.</w:t>
      </w:r>
    </w:p>
    <w:p w14:paraId="3B71C099" w14:textId="77777777" w:rsidR="00827626" w:rsidRPr="00062788" w:rsidRDefault="00827626" w:rsidP="00827626">
      <w:pPr>
        <w:pStyle w:val="Geenafstand"/>
        <w:rPr>
          <w:color w:val="000000" w:themeColor="text1"/>
        </w:rPr>
      </w:pPr>
      <w:r w:rsidRPr="00062788">
        <w:rPr>
          <w:color w:val="000000" w:themeColor="text1"/>
        </w:rPr>
        <w:t>2. Deze verordening wordt aangehaald als: Verordening op de gemeentelijke adviescommissie</w:t>
      </w:r>
    </w:p>
    <w:p w14:paraId="15F67B36" w14:textId="77777777" w:rsidR="00827626" w:rsidRPr="00062788" w:rsidRDefault="00827626" w:rsidP="00827626">
      <w:pPr>
        <w:pStyle w:val="Geenafstand"/>
        <w:rPr>
          <w:color w:val="000000" w:themeColor="text1"/>
        </w:rPr>
      </w:pPr>
      <w:r w:rsidRPr="00062788">
        <w:rPr>
          <w:color w:val="000000" w:themeColor="text1"/>
          <w:u w:color="FF0000"/>
        </w:rPr>
        <w:t>[</w:t>
      </w:r>
      <w:r w:rsidRPr="00062788">
        <w:rPr>
          <w:b/>
          <w:bCs/>
          <w:color w:val="000000" w:themeColor="text1"/>
        </w:rPr>
        <w:t>naam gemeentelijke adviescommissie, naam gemeente en eventueel jaartal</w:t>
      </w:r>
      <w:r w:rsidRPr="00062788">
        <w:rPr>
          <w:color w:val="000000" w:themeColor="text1"/>
        </w:rPr>
        <w:t>].</w:t>
      </w:r>
    </w:p>
    <w:p w14:paraId="2BE180FD" w14:textId="77777777" w:rsidR="00827626" w:rsidRPr="00062788" w:rsidRDefault="00827626" w:rsidP="00827626">
      <w:pPr>
        <w:pStyle w:val="Geenafstand"/>
        <w:rPr>
          <w:color w:val="000000" w:themeColor="text1"/>
        </w:rPr>
      </w:pPr>
    </w:p>
    <w:p w14:paraId="051E307F" w14:textId="77777777" w:rsidR="00E90D0D" w:rsidRPr="00062788" w:rsidRDefault="00827626" w:rsidP="00827626">
      <w:pPr>
        <w:pStyle w:val="Geenafstand"/>
        <w:rPr>
          <w:color w:val="000000" w:themeColor="text1"/>
        </w:rPr>
      </w:pPr>
      <w:r w:rsidRPr="00062788">
        <w:rPr>
          <w:color w:val="000000" w:themeColor="text1"/>
        </w:rPr>
        <w:t xml:space="preserve">Aldus vastgesteld in de openbare raadsvergadering van </w:t>
      </w:r>
      <w:r w:rsidRPr="00062788">
        <w:rPr>
          <w:color w:val="000000" w:themeColor="text1"/>
          <w:u w:color="FF0000"/>
        </w:rPr>
        <w:t>[</w:t>
      </w:r>
      <w:r w:rsidRPr="00062788">
        <w:rPr>
          <w:b/>
          <w:bCs/>
          <w:color w:val="000000" w:themeColor="text1"/>
        </w:rPr>
        <w:t>datum</w:t>
      </w:r>
      <w:r w:rsidRPr="00062788">
        <w:rPr>
          <w:color w:val="000000" w:themeColor="text1"/>
        </w:rPr>
        <w:t>].</w:t>
      </w:r>
    </w:p>
    <w:p w14:paraId="72372FA8" w14:textId="77777777" w:rsidR="00827626" w:rsidRPr="00062788" w:rsidRDefault="00827626" w:rsidP="00827626">
      <w:pPr>
        <w:pStyle w:val="Geenafstand"/>
        <w:rPr>
          <w:color w:val="000000" w:themeColor="text1"/>
        </w:rPr>
      </w:pPr>
    </w:p>
    <w:p w14:paraId="4A2C30B9" w14:textId="77777777" w:rsidR="00E90D0D" w:rsidRPr="00062788" w:rsidRDefault="00827626" w:rsidP="00827626">
      <w:pPr>
        <w:pStyle w:val="Geenafstand"/>
        <w:rPr>
          <w:color w:val="000000" w:themeColor="text1"/>
        </w:rPr>
      </w:pPr>
      <w:r w:rsidRPr="00062788">
        <w:rPr>
          <w:color w:val="000000" w:themeColor="text1"/>
        </w:rPr>
        <w:t>De voorzitter,</w:t>
      </w:r>
    </w:p>
    <w:p w14:paraId="1C560A3E" w14:textId="77777777" w:rsidR="00827626" w:rsidRPr="00062788" w:rsidRDefault="00827626" w:rsidP="00827626">
      <w:pPr>
        <w:pStyle w:val="Geenafstand"/>
        <w:rPr>
          <w:color w:val="000000" w:themeColor="text1"/>
        </w:rPr>
      </w:pPr>
    </w:p>
    <w:p w14:paraId="2BD3A89E" w14:textId="77777777" w:rsidR="00E90D0D" w:rsidRPr="00062788" w:rsidRDefault="00827626" w:rsidP="00827626">
      <w:pPr>
        <w:pStyle w:val="Geenafstand"/>
        <w:rPr>
          <w:color w:val="000000" w:themeColor="text1"/>
        </w:rPr>
      </w:pPr>
      <w:r w:rsidRPr="00062788">
        <w:rPr>
          <w:color w:val="000000" w:themeColor="text1"/>
        </w:rPr>
        <w:t>De griffier,</w:t>
      </w:r>
    </w:p>
    <w:p w14:paraId="71F882CC" w14:textId="77777777" w:rsidR="00E90D0D" w:rsidRPr="00062788" w:rsidRDefault="00E90D0D" w:rsidP="00827626">
      <w:pPr>
        <w:pStyle w:val="Geenafstand"/>
        <w:rPr>
          <w:color w:val="000000" w:themeColor="text1"/>
        </w:rPr>
      </w:pPr>
    </w:p>
    <w:p w14:paraId="65BEBE4C" w14:textId="77777777" w:rsidR="00E90D0D" w:rsidRPr="00062788" w:rsidRDefault="00E90D0D" w:rsidP="00827626">
      <w:pPr>
        <w:pStyle w:val="Geenafstand"/>
        <w:rPr>
          <w:color w:val="000000" w:themeColor="text1"/>
        </w:rPr>
      </w:pPr>
    </w:p>
    <w:p w14:paraId="619762EB" w14:textId="77777777" w:rsidR="00E90D0D" w:rsidRPr="00062788" w:rsidRDefault="00E90D0D" w:rsidP="00827626">
      <w:pPr>
        <w:pStyle w:val="Geenafstand"/>
        <w:rPr>
          <w:b/>
          <w:bCs/>
          <w:color w:val="000000" w:themeColor="text1"/>
          <w:sz w:val="24"/>
          <w:szCs w:val="24"/>
        </w:rPr>
      </w:pPr>
    </w:p>
    <w:p w14:paraId="07BAAE23" w14:textId="77777777" w:rsidR="00E90D0D" w:rsidRPr="00062788" w:rsidRDefault="00E90D0D" w:rsidP="00827626">
      <w:pPr>
        <w:pStyle w:val="Geenafstand"/>
        <w:rPr>
          <w:b/>
          <w:bCs/>
          <w:color w:val="000000" w:themeColor="text1"/>
          <w:sz w:val="24"/>
          <w:szCs w:val="24"/>
        </w:rPr>
      </w:pPr>
    </w:p>
    <w:p w14:paraId="1FB7233F" w14:textId="77777777" w:rsidR="00E90D0D" w:rsidRPr="00062788" w:rsidRDefault="00E90D0D" w:rsidP="00827626">
      <w:pPr>
        <w:pStyle w:val="Geenafstand"/>
        <w:rPr>
          <w:b/>
          <w:bCs/>
          <w:color w:val="000000" w:themeColor="text1"/>
          <w:sz w:val="24"/>
          <w:szCs w:val="24"/>
        </w:rPr>
      </w:pPr>
    </w:p>
    <w:p w14:paraId="4FCFFA02" w14:textId="77777777" w:rsidR="00E90D0D" w:rsidRPr="00062788" w:rsidRDefault="00E90D0D" w:rsidP="00827626">
      <w:pPr>
        <w:pStyle w:val="Geenafstand"/>
        <w:rPr>
          <w:b/>
          <w:bCs/>
          <w:color w:val="000000" w:themeColor="text1"/>
          <w:sz w:val="24"/>
          <w:szCs w:val="24"/>
        </w:rPr>
      </w:pPr>
    </w:p>
    <w:p w14:paraId="78B6FB8F" w14:textId="77777777" w:rsidR="00E90D0D" w:rsidRPr="00062788" w:rsidRDefault="00E90D0D" w:rsidP="00827626">
      <w:pPr>
        <w:pStyle w:val="Geenafstand"/>
        <w:rPr>
          <w:b/>
          <w:bCs/>
          <w:color w:val="000000" w:themeColor="text1"/>
          <w:sz w:val="24"/>
          <w:szCs w:val="24"/>
        </w:rPr>
      </w:pPr>
    </w:p>
    <w:p w14:paraId="1EDD9F2D" w14:textId="77777777" w:rsidR="00E90D0D" w:rsidRPr="00062788" w:rsidRDefault="00E90D0D" w:rsidP="00827626">
      <w:pPr>
        <w:pStyle w:val="Geenafstand"/>
        <w:rPr>
          <w:b/>
          <w:bCs/>
          <w:color w:val="000000" w:themeColor="text1"/>
          <w:sz w:val="24"/>
          <w:szCs w:val="24"/>
        </w:rPr>
      </w:pPr>
    </w:p>
    <w:p w14:paraId="37304F80" w14:textId="77777777" w:rsidR="00E90D0D" w:rsidRPr="00062788" w:rsidRDefault="00E90D0D" w:rsidP="00827626">
      <w:pPr>
        <w:pStyle w:val="Geenafstand"/>
        <w:rPr>
          <w:b/>
          <w:bCs/>
          <w:color w:val="000000" w:themeColor="text1"/>
          <w:sz w:val="24"/>
          <w:szCs w:val="24"/>
        </w:rPr>
      </w:pPr>
    </w:p>
    <w:p w14:paraId="5366A649" w14:textId="77777777" w:rsidR="00E90D0D" w:rsidRPr="00062788" w:rsidRDefault="00E90D0D" w:rsidP="00827626">
      <w:pPr>
        <w:pStyle w:val="Geenafstand"/>
        <w:rPr>
          <w:b/>
          <w:bCs/>
          <w:color w:val="000000" w:themeColor="text1"/>
          <w:sz w:val="24"/>
          <w:szCs w:val="24"/>
        </w:rPr>
      </w:pPr>
    </w:p>
    <w:p w14:paraId="24060E9F" w14:textId="77777777" w:rsidR="00E90D0D" w:rsidRPr="00062788" w:rsidRDefault="00E90D0D" w:rsidP="00827626">
      <w:pPr>
        <w:pStyle w:val="Geenafstand"/>
        <w:rPr>
          <w:b/>
          <w:bCs/>
          <w:color w:val="000000" w:themeColor="text1"/>
          <w:sz w:val="24"/>
          <w:szCs w:val="24"/>
        </w:rPr>
      </w:pPr>
    </w:p>
    <w:p w14:paraId="176BA3E9" w14:textId="77777777" w:rsidR="00E90D0D" w:rsidRPr="00062788" w:rsidRDefault="00E90D0D" w:rsidP="00827626">
      <w:pPr>
        <w:pStyle w:val="Geenafstand"/>
        <w:rPr>
          <w:b/>
          <w:bCs/>
          <w:color w:val="000000" w:themeColor="text1"/>
          <w:sz w:val="24"/>
          <w:szCs w:val="24"/>
        </w:rPr>
      </w:pPr>
    </w:p>
    <w:p w14:paraId="177BD353" w14:textId="77777777" w:rsidR="00E90D0D" w:rsidRPr="00062788" w:rsidRDefault="00E90D0D" w:rsidP="00827626">
      <w:pPr>
        <w:pStyle w:val="Geenafstand"/>
        <w:rPr>
          <w:b/>
          <w:bCs/>
          <w:color w:val="000000" w:themeColor="text1"/>
          <w:sz w:val="24"/>
          <w:szCs w:val="24"/>
        </w:rPr>
      </w:pPr>
    </w:p>
    <w:p w14:paraId="0466DB0B" w14:textId="77777777" w:rsidR="00E90D0D" w:rsidRPr="00062788" w:rsidRDefault="00E90D0D" w:rsidP="00827626">
      <w:pPr>
        <w:pStyle w:val="Geenafstand"/>
        <w:rPr>
          <w:b/>
          <w:bCs/>
          <w:color w:val="000000" w:themeColor="text1"/>
          <w:sz w:val="24"/>
          <w:szCs w:val="24"/>
        </w:rPr>
      </w:pPr>
    </w:p>
    <w:p w14:paraId="78EDD7D6" w14:textId="77777777" w:rsidR="00E90D0D" w:rsidRPr="00062788" w:rsidRDefault="00E90D0D" w:rsidP="00827626">
      <w:pPr>
        <w:pStyle w:val="Geenafstand"/>
        <w:rPr>
          <w:b/>
          <w:bCs/>
          <w:color w:val="000000" w:themeColor="text1"/>
          <w:sz w:val="24"/>
          <w:szCs w:val="24"/>
        </w:rPr>
      </w:pPr>
    </w:p>
    <w:p w14:paraId="577E1857" w14:textId="77777777" w:rsidR="00E90D0D" w:rsidRPr="00062788" w:rsidRDefault="00E90D0D" w:rsidP="00827626">
      <w:pPr>
        <w:pStyle w:val="Geenafstand"/>
        <w:rPr>
          <w:b/>
          <w:bCs/>
          <w:color w:val="000000" w:themeColor="text1"/>
          <w:sz w:val="24"/>
          <w:szCs w:val="24"/>
        </w:rPr>
      </w:pPr>
    </w:p>
    <w:p w14:paraId="1B789527" w14:textId="77777777" w:rsidR="00E90D0D" w:rsidRPr="00062788" w:rsidRDefault="00E90D0D" w:rsidP="00827626">
      <w:pPr>
        <w:pStyle w:val="Geenafstand"/>
        <w:rPr>
          <w:b/>
          <w:bCs/>
          <w:color w:val="000000" w:themeColor="text1"/>
          <w:sz w:val="24"/>
          <w:szCs w:val="24"/>
        </w:rPr>
      </w:pPr>
    </w:p>
    <w:p w14:paraId="7BFEC0F2" w14:textId="77777777" w:rsidR="00E90D0D" w:rsidRPr="00062788" w:rsidRDefault="00E90D0D" w:rsidP="00827626">
      <w:pPr>
        <w:pStyle w:val="Geenafstand"/>
        <w:rPr>
          <w:b/>
          <w:bCs/>
          <w:color w:val="000000" w:themeColor="text1"/>
          <w:sz w:val="24"/>
          <w:szCs w:val="24"/>
        </w:rPr>
      </w:pPr>
    </w:p>
    <w:p w14:paraId="773D0490" w14:textId="77777777" w:rsidR="00E90D0D" w:rsidRPr="00062788" w:rsidRDefault="00E90D0D" w:rsidP="00827626">
      <w:pPr>
        <w:pStyle w:val="Geenafstand"/>
        <w:rPr>
          <w:b/>
          <w:bCs/>
          <w:color w:val="000000" w:themeColor="text1"/>
          <w:sz w:val="24"/>
          <w:szCs w:val="24"/>
        </w:rPr>
      </w:pPr>
    </w:p>
    <w:p w14:paraId="7AE503DE" w14:textId="77777777" w:rsidR="00E90D0D" w:rsidRPr="00062788" w:rsidRDefault="00E90D0D" w:rsidP="00827626">
      <w:pPr>
        <w:pStyle w:val="Geenafstand"/>
        <w:rPr>
          <w:b/>
          <w:bCs/>
          <w:color w:val="000000" w:themeColor="text1"/>
          <w:sz w:val="24"/>
          <w:szCs w:val="24"/>
        </w:rPr>
      </w:pPr>
    </w:p>
    <w:p w14:paraId="3ED249B8" w14:textId="77777777" w:rsidR="00973D6A" w:rsidRPr="00062788" w:rsidRDefault="00973D6A">
      <w:pPr>
        <w:spacing w:line="259" w:lineRule="auto"/>
        <w:rPr>
          <w:rFonts w:asciiTheme="minorHAnsi" w:hAnsiTheme="minorHAnsi" w:cstheme="minorBidi"/>
          <w:b/>
          <w:bCs/>
          <w:color w:val="000000" w:themeColor="text1"/>
          <w:sz w:val="24"/>
          <w:szCs w:val="24"/>
        </w:rPr>
      </w:pPr>
      <w:r w:rsidRPr="00062788">
        <w:rPr>
          <w:b/>
          <w:bCs/>
          <w:color w:val="000000" w:themeColor="text1"/>
          <w:sz w:val="24"/>
          <w:szCs w:val="24"/>
        </w:rPr>
        <w:br w:type="page"/>
      </w:r>
    </w:p>
    <w:p w14:paraId="2462EB3E" w14:textId="77777777" w:rsidR="00827626" w:rsidRPr="00062788" w:rsidRDefault="00827626" w:rsidP="00827626">
      <w:pPr>
        <w:pStyle w:val="Geenafstand"/>
        <w:rPr>
          <w:b/>
          <w:bCs/>
          <w:color w:val="000000" w:themeColor="text1"/>
          <w:sz w:val="24"/>
          <w:szCs w:val="24"/>
        </w:rPr>
      </w:pPr>
      <w:r w:rsidRPr="00062788">
        <w:rPr>
          <w:b/>
          <w:bCs/>
          <w:color w:val="000000" w:themeColor="text1"/>
          <w:sz w:val="28"/>
          <w:szCs w:val="28"/>
        </w:rPr>
        <w:lastRenderedPageBreak/>
        <w:t>Toelichting</w:t>
      </w:r>
    </w:p>
    <w:p w14:paraId="01E7635F" w14:textId="77777777" w:rsidR="00DB6975" w:rsidRPr="00062788" w:rsidRDefault="00DB6975" w:rsidP="00827626">
      <w:pPr>
        <w:pStyle w:val="Geenafstand"/>
        <w:rPr>
          <w:color w:val="000000" w:themeColor="text1"/>
        </w:rPr>
      </w:pPr>
    </w:p>
    <w:p w14:paraId="24DBEFAE" w14:textId="77777777" w:rsidR="0057292A" w:rsidRPr="00062788" w:rsidRDefault="0057292A" w:rsidP="00827626">
      <w:pPr>
        <w:pStyle w:val="Geenafstand"/>
        <w:rPr>
          <w:rStyle w:val="Nadruk"/>
          <w:rFonts w:cs="Arial"/>
          <w:shd w:val="clear" w:color="auto" w:fill="FFFFFF"/>
        </w:rPr>
      </w:pPr>
      <w:r w:rsidRPr="00062788">
        <w:rPr>
          <w:rStyle w:val="Nadruk"/>
          <w:rFonts w:cs="Arial"/>
          <w:shd w:val="clear" w:color="auto" w:fill="FFFFFF"/>
        </w:rPr>
        <w:t>NB Deze toelichting is geschreven met de (mogelijke) keuzes die in de Model Verordening op de gemeentelijke adviescommissie gemaakt zijn in gedachten. Als een individuele gemeente op punten andere keuzes maakt, dan sluit deze toelichting mogelijk niet aan. Wel kan ze uiteraard als basis dienen voor een door de gemeente zelf op te stellen toelichting. Voor een goed beeld dient deze toelichting in samenhang met de hierbij behorende VNG ledenbrief gelezen te worden.</w:t>
      </w:r>
    </w:p>
    <w:p w14:paraId="2486BA96" w14:textId="77777777" w:rsidR="0057292A" w:rsidRPr="00062788" w:rsidRDefault="0057292A" w:rsidP="00827626">
      <w:pPr>
        <w:pStyle w:val="Geenafstand"/>
        <w:rPr>
          <w:color w:val="000000" w:themeColor="text1"/>
        </w:rPr>
      </w:pPr>
    </w:p>
    <w:p w14:paraId="5FB0C4D6" w14:textId="77777777" w:rsidR="00E90D0D" w:rsidRPr="00062788" w:rsidRDefault="0086570C" w:rsidP="00827626">
      <w:pPr>
        <w:pStyle w:val="Geenafstand"/>
        <w:rPr>
          <w:b/>
          <w:bCs/>
          <w:color w:val="000000" w:themeColor="text1"/>
        </w:rPr>
      </w:pPr>
      <w:r w:rsidRPr="00062788">
        <w:rPr>
          <w:b/>
          <w:bCs/>
          <w:color w:val="000000" w:themeColor="text1"/>
        </w:rPr>
        <w:t>Algemeen</w:t>
      </w:r>
    </w:p>
    <w:p w14:paraId="1B7C365D" w14:textId="77777777" w:rsidR="00996A7C" w:rsidRPr="00062788" w:rsidRDefault="00996A7C" w:rsidP="00996A7C">
      <w:pPr>
        <w:pStyle w:val="Geenafstand"/>
        <w:rPr>
          <w:color w:val="000000" w:themeColor="text1"/>
        </w:rPr>
      </w:pPr>
    </w:p>
    <w:p w14:paraId="073E417D" w14:textId="77777777" w:rsidR="00E90D0D" w:rsidRPr="00062788" w:rsidRDefault="00996A7C" w:rsidP="00996A7C">
      <w:pPr>
        <w:pStyle w:val="Geenafstand"/>
        <w:rPr>
          <w:color w:val="000000" w:themeColor="text1"/>
        </w:rPr>
      </w:pPr>
      <w:r w:rsidRPr="00062788">
        <w:rPr>
          <w:color w:val="000000" w:themeColor="text1"/>
        </w:rPr>
        <w:t>Met de Omgevingswet (hierna: de wet) die naar verwachting op 1 januari 2022 in werking treedt</w:t>
      </w:r>
      <w:r w:rsidR="00973D6A" w:rsidRPr="00062788">
        <w:rPr>
          <w:color w:val="000000" w:themeColor="text1"/>
        </w:rPr>
        <w:t>,</w:t>
      </w:r>
      <w:r w:rsidRPr="00062788">
        <w:rPr>
          <w:color w:val="000000" w:themeColor="text1"/>
        </w:rPr>
        <w:t xml:space="preserve"> wordt het stelsel van ruimtelijke regels volledig herzien. De wet bundelt de wetgeving en regels voor ruimte, wonen, infrastructuur, milieu, natuur en water. Belangrijk verbeterdoel van de nieuwe wet is een kader te bieden d</w:t>
      </w:r>
      <w:r w:rsidR="00973D6A" w:rsidRPr="00062788">
        <w:rPr>
          <w:color w:val="000000" w:themeColor="text1"/>
        </w:rPr>
        <w:t>at</w:t>
      </w:r>
      <w:r w:rsidRPr="00062788">
        <w:rPr>
          <w:color w:val="000000" w:themeColor="text1"/>
        </w:rPr>
        <w:t xml:space="preserve"> overheden meer afwegingsruimte biedt om doelen voor de leefomgeving te bereiken. “Decentraal, tenzij” is een belangrijk principe van de wet. Dit betekent dat taken en bevoegdheden in principe bij het lokale bestuur, zoals de gemeente liggen. Alleen indien het gaat om een nationaal of internationaal belang of als dat doelmatiger of doeltreffender is, stelt het Rijk regels.</w:t>
      </w:r>
    </w:p>
    <w:p w14:paraId="7A63189F" w14:textId="77777777" w:rsidR="00996A7C" w:rsidRPr="00062788" w:rsidRDefault="00996A7C" w:rsidP="00996A7C">
      <w:pPr>
        <w:pStyle w:val="Geenafstand"/>
        <w:rPr>
          <w:color w:val="000000" w:themeColor="text1"/>
        </w:rPr>
      </w:pPr>
      <w:r w:rsidRPr="00062788">
        <w:rPr>
          <w:color w:val="000000" w:themeColor="text1"/>
        </w:rPr>
        <w:t>E</w:t>
      </w:r>
      <w:r w:rsidR="00F23327" w:rsidRPr="00062788">
        <w:rPr>
          <w:color w:val="000000" w:themeColor="text1"/>
        </w:rPr>
        <w:t>é</w:t>
      </w:r>
      <w:r w:rsidRPr="00062788">
        <w:rPr>
          <w:color w:val="000000" w:themeColor="text1"/>
        </w:rPr>
        <w:t>n van de doelen van de wet is het bereiken van een goede omgevingskwaliteit (artikel 1.3 van de wet). Da</w:t>
      </w:r>
      <w:r w:rsidR="005B08A3" w:rsidRPr="00062788">
        <w:rPr>
          <w:color w:val="000000" w:themeColor="text1"/>
        </w:rPr>
        <w:t>arbij</w:t>
      </w:r>
      <w:r w:rsidRPr="00062788">
        <w:rPr>
          <w:color w:val="000000" w:themeColor="text1"/>
        </w:rPr>
        <w:t xml:space="preserve"> gaat het om het belang van aspecten als cultureel erfgoed, architectonische kwaliteit van bouwwerken, stedenbouwkundige kwaliteit en kwaliteit van natuur en landschap. Gemeenten hebben een grote vrijheid </w:t>
      </w:r>
      <w:r w:rsidR="005B08A3" w:rsidRPr="00062788">
        <w:rPr>
          <w:color w:val="000000" w:themeColor="text1"/>
        </w:rPr>
        <w:t>in</w:t>
      </w:r>
      <w:r w:rsidRPr="00062788">
        <w:rPr>
          <w:color w:val="000000" w:themeColor="text1"/>
        </w:rPr>
        <w:t xml:space="preserve"> de wijze waarop zij het doel van een goede omgevingskwaliteit willen bereiken. Dat geldt ook voor de rol van de gemeentelijke adviescommissie </w:t>
      </w:r>
      <w:r w:rsidR="005211F2" w:rsidRPr="00062788">
        <w:rPr>
          <w:color w:val="000000" w:themeColor="text1"/>
        </w:rPr>
        <w:t xml:space="preserve">(hierna: commissie) </w:t>
      </w:r>
      <w:r w:rsidRPr="00062788">
        <w:rPr>
          <w:color w:val="000000" w:themeColor="text1"/>
        </w:rPr>
        <w:t>daarbij. Een adequate invulling van de taak en de werkwijze van deze commissie draagt bij aan het doel van een goede omgevingskwaliteit.</w:t>
      </w:r>
    </w:p>
    <w:p w14:paraId="46B47F27" w14:textId="77777777" w:rsidR="0086570C" w:rsidRPr="00062788" w:rsidRDefault="0086570C" w:rsidP="00827626">
      <w:pPr>
        <w:pStyle w:val="Geenafstand"/>
        <w:rPr>
          <w:b/>
          <w:bCs/>
          <w:color w:val="000000" w:themeColor="text1"/>
        </w:rPr>
      </w:pPr>
    </w:p>
    <w:p w14:paraId="157ECA85" w14:textId="77777777" w:rsidR="00827626" w:rsidRPr="00062788" w:rsidRDefault="00827626" w:rsidP="00827626">
      <w:pPr>
        <w:pStyle w:val="Geenafstand"/>
        <w:rPr>
          <w:b/>
          <w:bCs/>
          <w:color w:val="000000" w:themeColor="text1"/>
        </w:rPr>
      </w:pPr>
      <w:r w:rsidRPr="00062788">
        <w:rPr>
          <w:b/>
          <w:bCs/>
          <w:color w:val="000000" w:themeColor="text1"/>
        </w:rPr>
        <w:t>Artikelsgewijs</w:t>
      </w:r>
    </w:p>
    <w:p w14:paraId="3C2C1181" w14:textId="77777777" w:rsidR="00880AA0" w:rsidRPr="00062788" w:rsidRDefault="00880AA0" w:rsidP="00827626">
      <w:pPr>
        <w:pStyle w:val="Geenafstand"/>
        <w:rPr>
          <w:b/>
          <w:bCs/>
          <w:color w:val="000000" w:themeColor="text1"/>
        </w:rPr>
      </w:pPr>
    </w:p>
    <w:p w14:paraId="01A85CC1" w14:textId="77777777" w:rsidR="00827626" w:rsidRPr="00062788" w:rsidRDefault="00827626" w:rsidP="00827626">
      <w:pPr>
        <w:pStyle w:val="Geenafstand"/>
        <w:rPr>
          <w:b/>
          <w:bCs/>
          <w:color w:val="000000" w:themeColor="text1"/>
        </w:rPr>
      </w:pPr>
      <w:r w:rsidRPr="00062788">
        <w:rPr>
          <w:b/>
          <w:bCs/>
          <w:color w:val="000000" w:themeColor="text1"/>
        </w:rPr>
        <w:t>Artikel 1. Definities</w:t>
      </w:r>
    </w:p>
    <w:p w14:paraId="32FB1841" w14:textId="77777777" w:rsidR="0088393A" w:rsidRPr="00062788" w:rsidRDefault="00C84B2E" w:rsidP="0088393A">
      <w:pPr>
        <w:pStyle w:val="Geenafstand"/>
        <w:rPr>
          <w:i/>
          <w:iCs/>
          <w:color w:val="000000" w:themeColor="text1"/>
        </w:rPr>
      </w:pPr>
      <w:r w:rsidRPr="00062788">
        <w:rPr>
          <w:i/>
          <w:iCs/>
          <w:color w:val="000000" w:themeColor="text1"/>
        </w:rPr>
        <w:t>C</w:t>
      </w:r>
      <w:r w:rsidR="0088393A" w:rsidRPr="00062788">
        <w:rPr>
          <w:i/>
          <w:iCs/>
          <w:color w:val="000000" w:themeColor="text1"/>
        </w:rPr>
        <w:t>ommissie</w:t>
      </w:r>
    </w:p>
    <w:p w14:paraId="65DE3BAC" w14:textId="77777777" w:rsidR="00AE4AF7" w:rsidRPr="00062788" w:rsidRDefault="00AE4AF7" w:rsidP="008D3846">
      <w:pPr>
        <w:pStyle w:val="Geenafstand"/>
        <w:rPr>
          <w:color w:val="000000" w:themeColor="text1"/>
        </w:rPr>
      </w:pPr>
      <w:r w:rsidRPr="00062788">
        <w:rPr>
          <w:color w:val="000000" w:themeColor="text1"/>
        </w:rPr>
        <w:t xml:space="preserve">Dit is de </w:t>
      </w:r>
      <w:r w:rsidR="00BE1076" w:rsidRPr="00062788">
        <w:rPr>
          <w:color w:val="000000" w:themeColor="text1"/>
        </w:rPr>
        <w:t xml:space="preserve">gemeentelijke adviescommissie </w:t>
      </w:r>
      <w:r w:rsidRPr="00062788">
        <w:rPr>
          <w:color w:val="000000" w:themeColor="text1"/>
        </w:rPr>
        <w:t>op grond van artikel 17.9 van de wet.</w:t>
      </w:r>
    </w:p>
    <w:p w14:paraId="19A41475" w14:textId="77777777" w:rsidR="00DD31D2" w:rsidRPr="00062788" w:rsidRDefault="00DD31D2" w:rsidP="00827626">
      <w:pPr>
        <w:pStyle w:val="Geenafstand"/>
        <w:rPr>
          <w:color w:val="000000" w:themeColor="text1"/>
        </w:rPr>
      </w:pPr>
    </w:p>
    <w:p w14:paraId="46B19BEE" w14:textId="77777777" w:rsidR="00827626" w:rsidRPr="00062788" w:rsidRDefault="00C84B2E" w:rsidP="00827626">
      <w:pPr>
        <w:pStyle w:val="Geenafstand"/>
        <w:rPr>
          <w:color w:val="000000" w:themeColor="text1"/>
        </w:rPr>
      </w:pPr>
      <w:r w:rsidRPr="00062788">
        <w:rPr>
          <w:i/>
          <w:iCs/>
          <w:color w:val="000000" w:themeColor="text1"/>
        </w:rPr>
        <w:t>G</w:t>
      </w:r>
      <w:r w:rsidR="00827626" w:rsidRPr="00062788">
        <w:rPr>
          <w:i/>
          <w:iCs/>
          <w:color w:val="000000" w:themeColor="text1"/>
        </w:rPr>
        <w:t>oede omgevingskwaliteit</w:t>
      </w:r>
    </w:p>
    <w:p w14:paraId="26B7C19E" w14:textId="2E3C7FA9" w:rsidR="00827626" w:rsidRPr="00062788" w:rsidRDefault="00827626" w:rsidP="008D3846">
      <w:pPr>
        <w:pStyle w:val="Geenafstand"/>
        <w:rPr>
          <w:color w:val="000000" w:themeColor="text1"/>
        </w:rPr>
      </w:pPr>
      <w:r w:rsidRPr="00062788">
        <w:rPr>
          <w:color w:val="000000" w:themeColor="text1"/>
        </w:rPr>
        <w:t xml:space="preserve">"Een goede omgevingskwaliteit" is naast veiligheid en gezondheid opgenomen in de maatschappelijke doelstelling van de wet (artikel 1.3 </w:t>
      </w:r>
      <w:r w:rsidR="00C84B2E" w:rsidRPr="00062788">
        <w:rPr>
          <w:color w:val="000000" w:themeColor="text1"/>
        </w:rPr>
        <w:t xml:space="preserve">van de </w:t>
      </w:r>
      <w:r w:rsidRPr="00062788">
        <w:rPr>
          <w:color w:val="000000" w:themeColor="text1"/>
        </w:rPr>
        <w:t>wet). Dit geeft aan dat aspecten als cultureel erfgoed, architectonische kwaliteit van bouwwerken, stedenbouwkundige kwaliteit en kwaliteit van natuur en landschap belangrijk zijn. Het gaat daarbij zowel om de menselijke beleving van de fysieke leefomgeving als om de waarden die de maatschappij toekent aan de identiteit van gebieden (Kamerstukken II 2013</w:t>
      </w:r>
      <w:r w:rsidR="006D56DC" w:rsidRPr="00062788">
        <w:rPr>
          <w:color w:val="000000" w:themeColor="text1"/>
        </w:rPr>
        <w:t>-20</w:t>
      </w:r>
      <w:r w:rsidRPr="00062788">
        <w:rPr>
          <w:color w:val="000000" w:themeColor="text1"/>
        </w:rPr>
        <w:t>14, 33962, nr. 3).</w:t>
      </w:r>
    </w:p>
    <w:p w14:paraId="728BA12A" w14:textId="77777777" w:rsidR="00E90D0D" w:rsidRPr="00062788" w:rsidRDefault="00827626" w:rsidP="00827626">
      <w:pPr>
        <w:pStyle w:val="Geenafstand"/>
        <w:rPr>
          <w:color w:val="000000" w:themeColor="text1"/>
        </w:rPr>
      </w:pPr>
      <w:r w:rsidRPr="00062788">
        <w:rPr>
          <w:color w:val="000000" w:themeColor="text1"/>
        </w:rPr>
        <w:t xml:space="preserve">De gemeente heeft de </w:t>
      </w:r>
      <w:r w:rsidR="00D6715D" w:rsidRPr="00062788">
        <w:rPr>
          <w:color w:val="000000" w:themeColor="text1"/>
        </w:rPr>
        <w:t>plicht</w:t>
      </w:r>
      <w:r w:rsidRPr="00062788">
        <w:rPr>
          <w:color w:val="000000" w:themeColor="text1"/>
        </w:rPr>
        <w:t xml:space="preserve"> de zorg voor de omgevingskwaliteit zelf in te vullen</w:t>
      </w:r>
      <w:r w:rsidR="00DE7657" w:rsidRPr="00062788">
        <w:rPr>
          <w:color w:val="000000" w:themeColor="text1"/>
        </w:rPr>
        <w:t>, inclusief het adviesstelsel</w:t>
      </w:r>
      <w:r w:rsidR="00345833" w:rsidRPr="00062788">
        <w:rPr>
          <w:color w:val="000000" w:themeColor="text1"/>
        </w:rPr>
        <w:t xml:space="preserve"> op het gebied van de omgevingskwaliteit</w:t>
      </w:r>
      <w:r w:rsidR="00DE7657" w:rsidRPr="00062788">
        <w:rPr>
          <w:color w:val="000000" w:themeColor="text1"/>
        </w:rPr>
        <w:t xml:space="preserve">. </w:t>
      </w:r>
      <w:r w:rsidR="007207BC" w:rsidRPr="00062788">
        <w:rPr>
          <w:color w:val="000000" w:themeColor="text1"/>
        </w:rPr>
        <w:t>B</w:t>
      </w:r>
      <w:r w:rsidRPr="00062788">
        <w:rPr>
          <w:color w:val="000000" w:themeColor="text1"/>
        </w:rPr>
        <w:t>urgers kunnen, wanneer geen concrete gedragsbepalingen voorhanden zijn of deze niet toereikend blijken,</w:t>
      </w:r>
      <w:r w:rsidR="00D75CD3" w:rsidRPr="00062788">
        <w:rPr>
          <w:color w:val="000000" w:themeColor="text1"/>
        </w:rPr>
        <w:t xml:space="preserve"> </w:t>
      </w:r>
      <w:r w:rsidR="00636577" w:rsidRPr="00062788">
        <w:rPr>
          <w:color w:val="000000" w:themeColor="text1"/>
        </w:rPr>
        <w:t xml:space="preserve">ten aanzien van de </w:t>
      </w:r>
      <w:r w:rsidR="00810B09" w:rsidRPr="00062788">
        <w:rPr>
          <w:color w:val="000000" w:themeColor="text1"/>
        </w:rPr>
        <w:t xml:space="preserve">het doel van een goede </w:t>
      </w:r>
      <w:r w:rsidR="004E12CB" w:rsidRPr="00062788">
        <w:rPr>
          <w:color w:val="000000" w:themeColor="text1"/>
        </w:rPr>
        <w:t xml:space="preserve">omgevingskwaliteit </w:t>
      </w:r>
      <w:r w:rsidRPr="00062788">
        <w:rPr>
          <w:color w:val="000000" w:themeColor="text1"/>
        </w:rPr>
        <w:t>een beroep doen op de algemene zorgplicht.</w:t>
      </w:r>
    </w:p>
    <w:p w14:paraId="71B2AF22" w14:textId="77777777" w:rsidR="00DB73E6" w:rsidRPr="00062788" w:rsidRDefault="00DB73E6" w:rsidP="00827626">
      <w:pPr>
        <w:pStyle w:val="Geenafstand"/>
        <w:rPr>
          <w:color w:val="000000" w:themeColor="text1"/>
        </w:rPr>
      </w:pPr>
    </w:p>
    <w:p w14:paraId="6EF59453" w14:textId="77777777" w:rsidR="00827626" w:rsidRPr="00062788" w:rsidRDefault="00C84B2E" w:rsidP="00827626">
      <w:pPr>
        <w:pStyle w:val="Geenafstand"/>
        <w:rPr>
          <w:i/>
          <w:iCs/>
          <w:color w:val="000000" w:themeColor="text1"/>
        </w:rPr>
      </w:pPr>
      <w:r w:rsidRPr="00062788">
        <w:rPr>
          <w:color w:val="000000" w:themeColor="text1"/>
        </w:rPr>
        <w:t>[</w:t>
      </w:r>
      <w:r w:rsidRPr="00062788">
        <w:rPr>
          <w:i/>
          <w:iCs/>
          <w:color w:val="000000" w:themeColor="text1"/>
        </w:rPr>
        <w:t>S</w:t>
      </w:r>
      <w:r w:rsidR="00827626" w:rsidRPr="00062788">
        <w:rPr>
          <w:i/>
          <w:iCs/>
          <w:color w:val="000000" w:themeColor="text1"/>
        </w:rPr>
        <w:t>tadsbouwmeester</w:t>
      </w:r>
    </w:p>
    <w:p w14:paraId="5E48206C" w14:textId="77777777" w:rsidR="00827626" w:rsidRPr="00062788" w:rsidRDefault="00827626" w:rsidP="00827626">
      <w:pPr>
        <w:pStyle w:val="Geenafstand"/>
        <w:rPr>
          <w:i/>
          <w:iCs/>
          <w:strike/>
          <w:color w:val="000000" w:themeColor="text1"/>
        </w:rPr>
      </w:pPr>
      <w:r w:rsidRPr="00062788">
        <w:rPr>
          <w:i/>
          <w:iCs/>
          <w:color w:val="000000" w:themeColor="text1"/>
        </w:rPr>
        <w:t xml:space="preserve">De </w:t>
      </w:r>
      <w:r w:rsidR="00CD50DA" w:rsidRPr="00062788">
        <w:rPr>
          <w:i/>
          <w:iCs/>
          <w:color w:val="000000" w:themeColor="text1"/>
        </w:rPr>
        <w:t>stadsbouw</w:t>
      </w:r>
      <w:r w:rsidRPr="00062788">
        <w:rPr>
          <w:i/>
          <w:iCs/>
          <w:color w:val="000000" w:themeColor="text1"/>
        </w:rPr>
        <w:t xml:space="preserve">meester </w:t>
      </w:r>
      <w:r w:rsidR="00091F51" w:rsidRPr="00062788">
        <w:rPr>
          <w:i/>
          <w:iCs/>
          <w:color w:val="000000" w:themeColor="text1"/>
        </w:rPr>
        <w:t xml:space="preserve">(in sommige gemeenten dorpsbouwmeester of rayonarchitect genoemd) </w:t>
      </w:r>
      <w:r w:rsidRPr="00062788">
        <w:rPr>
          <w:i/>
          <w:iCs/>
          <w:color w:val="000000" w:themeColor="text1"/>
        </w:rPr>
        <w:t xml:space="preserve">is </w:t>
      </w:r>
      <w:r w:rsidR="00FE21CE" w:rsidRPr="00062788">
        <w:rPr>
          <w:i/>
          <w:iCs/>
          <w:color w:val="000000" w:themeColor="text1"/>
        </w:rPr>
        <w:t xml:space="preserve">een </w:t>
      </w:r>
      <w:r w:rsidRPr="00062788">
        <w:rPr>
          <w:i/>
          <w:iCs/>
          <w:color w:val="000000" w:themeColor="text1"/>
        </w:rPr>
        <w:t xml:space="preserve">lid </w:t>
      </w:r>
      <w:r w:rsidR="00C84B2E" w:rsidRPr="00062788">
        <w:rPr>
          <w:i/>
          <w:iCs/>
          <w:color w:val="000000" w:themeColor="text1"/>
        </w:rPr>
        <w:t xml:space="preserve">van </w:t>
      </w:r>
      <w:r w:rsidRPr="00062788">
        <w:rPr>
          <w:i/>
          <w:iCs/>
          <w:color w:val="000000" w:themeColor="text1"/>
        </w:rPr>
        <w:t>de commissie met een eigen door de raad aangewezen takenpakket.</w:t>
      </w:r>
      <w:r w:rsidR="00673BD2" w:rsidRPr="00062788">
        <w:rPr>
          <w:i/>
          <w:iCs/>
          <w:color w:val="000000" w:themeColor="text1"/>
        </w:rPr>
        <w:t xml:space="preserve"> Dit takenpakket wordt onder verwijzing naar de taken genoemd in artikel 2, tweede lid, aangewezen in het besluit van de raad waarin de stadsbouwmeester als lid van de commissie wordt benoemd.</w:t>
      </w:r>
      <w:r w:rsidR="00935E74" w:rsidRPr="00062788">
        <w:rPr>
          <w:color w:val="000000" w:themeColor="text1"/>
        </w:rPr>
        <w:t>]</w:t>
      </w:r>
    </w:p>
    <w:p w14:paraId="1010BB36" w14:textId="77777777" w:rsidR="00FD2C67" w:rsidRPr="00062788" w:rsidRDefault="00FD2C67" w:rsidP="00827626">
      <w:pPr>
        <w:pStyle w:val="Geenafstand"/>
        <w:rPr>
          <w:b/>
          <w:bCs/>
          <w:color w:val="000000" w:themeColor="text1"/>
        </w:rPr>
      </w:pPr>
    </w:p>
    <w:p w14:paraId="6CEAB046" w14:textId="77777777" w:rsidR="00827626" w:rsidRPr="00062788" w:rsidRDefault="00827626" w:rsidP="00827626">
      <w:pPr>
        <w:pStyle w:val="Geenafstand"/>
        <w:rPr>
          <w:b/>
          <w:bCs/>
          <w:color w:val="000000" w:themeColor="text1"/>
        </w:rPr>
      </w:pPr>
      <w:r w:rsidRPr="00062788">
        <w:rPr>
          <w:b/>
          <w:bCs/>
          <w:color w:val="000000" w:themeColor="text1"/>
        </w:rPr>
        <w:t>Artikel 2. Taak en werkzaamheden</w:t>
      </w:r>
    </w:p>
    <w:p w14:paraId="02796D56" w14:textId="77777777" w:rsidR="00827626" w:rsidRPr="00062788" w:rsidRDefault="00827626" w:rsidP="00827626">
      <w:pPr>
        <w:pStyle w:val="Geenafstand"/>
        <w:rPr>
          <w:i/>
          <w:iCs/>
          <w:color w:val="000000" w:themeColor="text1"/>
        </w:rPr>
      </w:pPr>
      <w:r w:rsidRPr="00062788">
        <w:rPr>
          <w:i/>
          <w:iCs/>
          <w:color w:val="000000" w:themeColor="text1"/>
        </w:rPr>
        <w:t>Eerste lid</w:t>
      </w:r>
    </w:p>
    <w:p w14:paraId="0764321F" w14:textId="77777777" w:rsidR="00827626" w:rsidRPr="00062788" w:rsidRDefault="00827626" w:rsidP="00827626">
      <w:pPr>
        <w:pStyle w:val="Geenafstand"/>
        <w:rPr>
          <w:color w:val="000000" w:themeColor="text1"/>
        </w:rPr>
      </w:pPr>
      <w:r w:rsidRPr="00062788">
        <w:rPr>
          <w:color w:val="000000" w:themeColor="text1"/>
        </w:rPr>
        <w:lastRenderedPageBreak/>
        <w:t>Dit lid beschrijft de adviestaak in algemene zin: het adviseren van</w:t>
      </w:r>
      <w:r w:rsidR="00C84B2E" w:rsidRPr="00062788">
        <w:rPr>
          <w:color w:val="000000" w:themeColor="text1"/>
        </w:rPr>
        <w:t xml:space="preserve"> </w:t>
      </w:r>
      <w:r w:rsidR="00983771" w:rsidRPr="00062788">
        <w:rPr>
          <w:color w:val="000000" w:themeColor="text1"/>
        </w:rPr>
        <w:t xml:space="preserve">de raad en </w:t>
      </w:r>
      <w:r w:rsidR="00C84B2E" w:rsidRPr="00062788">
        <w:rPr>
          <w:color w:val="000000" w:themeColor="text1"/>
        </w:rPr>
        <w:t xml:space="preserve">het college </w:t>
      </w:r>
      <w:r w:rsidR="000E43E0" w:rsidRPr="00062788">
        <w:rPr>
          <w:color w:val="000000" w:themeColor="text1"/>
        </w:rPr>
        <w:t>van burgeme</w:t>
      </w:r>
      <w:r w:rsidR="008225E9" w:rsidRPr="00062788">
        <w:rPr>
          <w:color w:val="000000" w:themeColor="text1"/>
        </w:rPr>
        <w:t>e</w:t>
      </w:r>
      <w:r w:rsidR="000E43E0" w:rsidRPr="00062788">
        <w:rPr>
          <w:color w:val="000000" w:themeColor="text1"/>
        </w:rPr>
        <w:t xml:space="preserve">ster en wethouders (hierna: college) </w:t>
      </w:r>
      <w:r w:rsidRPr="00062788">
        <w:rPr>
          <w:color w:val="000000" w:themeColor="text1"/>
        </w:rPr>
        <w:t>op het gebied van de omgevingskwaliteit als bedoeld in artikel 1.3 van de wet. De commissie adviseert dus niet over andere aspecten van de fysieke leefomgeving, zoals een veilige en gezonde fysieke leefomgeving.</w:t>
      </w:r>
      <w:r w:rsidR="00E56E05" w:rsidRPr="00062788">
        <w:rPr>
          <w:color w:val="000000" w:themeColor="text1"/>
        </w:rPr>
        <w:t xml:space="preserve"> </w:t>
      </w:r>
      <w:r w:rsidR="00383029" w:rsidRPr="00062788">
        <w:rPr>
          <w:color w:val="000000" w:themeColor="text1"/>
        </w:rPr>
        <w:t>[</w:t>
      </w:r>
      <w:r w:rsidRPr="00062788">
        <w:rPr>
          <w:i/>
          <w:iCs/>
          <w:color w:val="000000" w:themeColor="text1"/>
        </w:rPr>
        <w:t xml:space="preserve">De commissie </w:t>
      </w:r>
      <w:r w:rsidR="00383029" w:rsidRPr="00062788">
        <w:rPr>
          <w:i/>
          <w:iCs/>
          <w:color w:val="000000" w:themeColor="text1"/>
        </w:rPr>
        <w:t xml:space="preserve">geeft </w:t>
      </w:r>
      <w:r w:rsidR="00A10176" w:rsidRPr="00062788">
        <w:rPr>
          <w:i/>
          <w:iCs/>
          <w:color w:val="000000" w:themeColor="text1"/>
        </w:rPr>
        <w:t xml:space="preserve">ook </w:t>
      </w:r>
      <w:r w:rsidRPr="00062788">
        <w:rPr>
          <w:i/>
          <w:iCs/>
          <w:color w:val="000000" w:themeColor="text1"/>
        </w:rPr>
        <w:t>voorlichting over de doelstelling van een goede omgevingskwaliteit en over de werkzaamheden van de commissie zelf. De commissie baseert de voorlichting (net als haar concrete adviezen) op de vastgestelde beleidskaders (zoals de omgevingsvisie, het omgevingsplan en de beleidsregels over het uiterlijk van bouwwerken, bedoeld in artikel 4.19 van de wet).</w:t>
      </w:r>
      <w:r w:rsidR="00C84B2E" w:rsidRPr="00062788">
        <w:rPr>
          <w:color w:val="000000" w:themeColor="text1"/>
        </w:rPr>
        <w:t>]</w:t>
      </w:r>
    </w:p>
    <w:p w14:paraId="29E37362" w14:textId="77777777" w:rsidR="001B741B" w:rsidRPr="00062788" w:rsidRDefault="001B741B" w:rsidP="00827626">
      <w:pPr>
        <w:pStyle w:val="Geenafstand"/>
        <w:rPr>
          <w:color w:val="000000" w:themeColor="text1"/>
        </w:rPr>
      </w:pPr>
    </w:p>
    <w:p w14:paraId="15CE2FD7" w14:textId="77777777" w:rsidR="00B05EC0" w:rsidRPr="00062788" w:rsidRDefault="00A10176" w:rsidP="00A10176">
      <w:pPr>
        <w:pStyle w:val="Geenafstand"/>
        <w:rPr>
          <w:i/>
          <w:iCs/>
          <w:color w:val="000000" w:themeColor="text1"/>
        </w:rPr>
      </w:pPr>
      <w:r w:rsidRPr="00062788">
        <w:rPr>
          <w:i/>
          <w:iCs/>
          <w:color w:val="000000" w:themeColor="text1"/>
        </w:rPr>
        <w:t>Tweede lid</w:t>
      </w:r>
    </w:p>
    <w:p w14:paraId="220E0D02" w14:textId="77777777" w:rsidR="003C60D4" w:rsidRPr="00062788" w:rsidRDefault="003C60D4" w:rsidP="003C60D4">
      <w:pPr>
        <w:pStyle w:val="Geenafstand"/>
        <w:rPr>
          <w:i/>
          <w:iCs/>
          <w:color w:val="000000" w:themeColor="text1"/>
        </w:rPr>
      </w:pPr>
      <w:r w:rsidRPr="00062788">
        <w:rPr>
          <w:i/>
          <w:iCs/>
          <w:color w:val="000000" w:themeColor="text1"/>
        </w:rPr>
        <w:t>Onderdeel a</w:t>
      </w:r>
    </w:p>
    <w:p w14:paraId="1015C2E9" w14:textId="4931B06B" w:rsidR="00A51169" w:rsidRPr="00062788" w:rsidRDefault="0087013E" w:rsidP="003C60D4">
      <w:pPr>
        <w:pStyle w:val="Geenafstand"/>
        <w:rPr>
          <w:color w:val="000000" w:themeColor="text1"/>
        </w:rPr>
      </w:pPr>
      <w:r w:rsidRPr="00062788">
        <w:rPr>
          <w:color w:val="000000" w:themeColor="text1"/>
        </w:rPr>
        <w:t xml:space="preserve">Dit </w:t>
      </w:r>
      <w:r w:rsidR="003C60D4" w:rsidRPr="00062788">
        <w:rPr>
          <w:color w:val="000000" w:themeColor="text1"/>
        </w:rPr>
        <w:t xml:space="preserve">betreft de </w:t>
      </w:r>
      <w:r w:rsidR="00687686" w:rsidRPr="00062788">
        <w:rPr>
          <w:color w:val="000000" w:themeColor="text1"/>
        </w:rPr>
        <w:t xml:space="preserve">advisering over </w:t>
      </w:r>
      <w:r w:rsidR="00BB4861" w:rsidRPr="00062788">
        <w:rPr>
          <w:color w:val="000000" w:themeColor="text1"/>
        </w:rPr>
        <w:t xml:space="preserve">aanvragen </w:t>
      </w:r>
      <w:r w:rsidR="00687686" w:rsidRPr="00062788">
        <w:rPr>
          <w:color w:val="000000" w:themeColor="text1"/>
        </w:rPr>
        <w:t xml:space="preserve">om </w:t>
      </w:r>
      <w:r w:rsidR="00860C8A" w:rsidRPr="00062788">
        <w:rPr>
          <w:color w:val="000000" w:themeColor="text1"/>
        </w:rPr>
        <w:t xml:space="preserve">een </w:t>
      </w:r>
      <w:r w:rsidR="00687686" w:rsidRPr="00062788">
        <w:rPr>
          <w:color w:val="000000" w:themeColor="text1"/>
        </w:rPr>
        <w:t>omgevingsvergunning</w:t>
      </w:r>
      <w:r w:rsidR="00860C8A" w:rsidRPr="00062788">
        <w:rPr>
          <w:color w:val="000000" w:themeColor="text1"/>
        </w:rPr>
        <w:t xml:space="preserve"> of de advisering over een ontwerpbesluit als het college geen bevoegd gezag is</w:t>
      </w:r>
      <w:r w:rsidR="00687686" w:rsidRPr="00062788">
        <w:rPr>
          <w:color w:val="000000" w:themeColor="text1"/>
        </w:rPr>
        <w:t>.</w:t>
      </w:r>
      <w:r w:rsidR="008E029C" w:rsidRPr="00062788">
        <w:rPr>
          <w:color w:val="000000" w:themeColor="text1"/>
        </w:rPr>
        <w:t xml:space="preserve"> De commissie adviseert </w:t>
      </w:r>
      <w:r w:rsidR="00112184" w:rsidRPr="00062788">
        <w:rPr>
          <w:color w:val="000000" w:themeColor="text1"/>
        </w:rPr>
        <w:t xml:space="preserve">op verzoek van het college </w:t>
      </w:r>
      <w:r w:rsidR="00BF6D6C" w:rsidRPr="00062788">
        <w:rPr>
          <w:color w:val="000000" w:themeColor="text1"/>
        </w:rPr>
        <w:t xml:space="preserve">over </w:t>
      </w:r>
      <w:r w:rsidR="008E029C" w:rsidRPr="00062788">
        <w:rPr>
          <w:color w:val="000000" w:themeColor="text1"/>
        </w:rPr>
        <w:t>een aanvraag voor:</w:t>
      </w:r>
    </w:p>
    <w:p w14:paraId="2DE310D1" w14:textId="77777777" w:rsidR="00D6715D" w:rsidRPr="00062788" w:rsidRDefault="00D6715D" w:rsidP="00324C62">
      <w:pPr>
        <w:pStyle w:val="Geenafstand"/>
        <w:rPr>
          <w:i/>
          <w:iCs/>
          <w:color w:val="000000" w:themeColor="text1"/>
        </w:rPr>
      </w:pPr>
    </w:p>
    <w:p w14:paraId="7B08EB8A" w14:textId="1249E632" w:rsidR="006F072C" w:rsidRPr="00062788" w:rsidRDefault="00846632" w:rsidP="00324C62">
      <w:pPr>
        <w:pStyle w:val="Geenafstand"/>
        <w:rPr>
          <w:i/>
          <w:iCs/>
          <w:color w:val="000000" w:themeColor="text1"/>
        </w:rPr>
      </w:pPr>
      <w:r w:rsidRPr="00062788">
        <w:rPr>
          <w:i/>
          <w:iCs/>
          <w:color w:val="000000" w:themeColor="text1"/>
        </w:rPr>
        <w:t>1 ̊. een rijksmonumentenactiviteit met betrekking tot een monument</w:t>
      </w:r>
    </w:p>
    <w:p w14:paraId="20410BE0" w14:textId="77777777" w:rsidR="00324C62" w:rsidRPr="00062788" w:rsidRDefault="00324C62" w:rsidP="00324C62">
      <w:pPr>
        <w:pStyle w:val="Geenafstand"/>
        <w:rPr>
          <w:color w:val="000000" w:themeColor="text1"/>
        </w:rPr>
      </w:pPr>
      <w:r w:rsidRPr="00062788">
        <w:rPr>
          <w:color w:val="000000" w:themeColor="text1"/>
        </w:rPr>
        <w:t>De wet definieert een rijksmonumentenactiviteit als volgt:</w:t>
      </w:r>
    </w:p>
    <w:p w14:paraId="7A716078" w14:textId="77777777" w:rsidR="00324C62" w:rsidRPr="00062788" w:rsidRDefault="00324C62" w:rsidP="00324C62">
      <w:pPr>
        <w:pStyle w:val="Geenafstand"/>
        <w:rPr>
          <w:color w:val="000000" w:themeColor="text1"/>
        </w:rPr>
      </w:pPr>
      <w:r w:rsidRPr="00062788">
        <w:rPr>
          <w:color w:val="000000" w:themeColor="text1"/>
        </w:rPr>
        <w:t xml:space="preserve">“een activiteit inhoudende het slopen, verstoren, verplaatsen of wijzigen van een rijksmonument of een </w:t>
      </w:r>
      <w:proofErr w:type="spellStart"/>
      <w:r w:rsidRPr="00062788">
        <w:rPr>
          <w:color w:val="000000" w:themeColor="text1"/>
        </w:rPr>
        <w:t>voorbeschermd</w:t>
      </w:r>
      <w:proofErr w:type="spellEnd"/>
      <w:r w:rsidRPr="00062788">
        <w:rPr>
          <w:color w:val="000000" w:themeColor="text1"/>
        </w:rPr>
        <w:t xml:space="preserve"> rijksmonument of het herstellen of gebruiken daarvan waardoor het wordt ontsierd of in gevaar gebracht”.</w:t>
      </w:r>
    </w:p>
    <w:p w14:paraId="6A8EE276" w14:textId="3810C02A" w:rsidR="00324C62" w:rsidRPr="00062788" w:rsidRDefault="00324C62" w:rsidP="00324C62">
      <w:pPr>
        <w:pStyle w:val="Geenafstand"/>
        <w:rPr>
          <w:color w:val="000000" w:themeColor="text1"/>
        </w:rPr>
      </w:pPr>
      <w:r w:rsidRPr="00062788">
        <w:rPr>
          <w:color w:val="000000" w:themeColor="text1"/>
        </w:rPr>
        <w:t xml:space="preserve">De commissie adviseert niet over </w:t>
      </w:r>
      <w:r w:rsidR="002A0D0E" w:rsidRPr="00062788">
        <w:rPr>
          <w:color w:val="000000" w:themeColor="text1"/>
        </w:rPr>
        <w:t xml:space="preserve">aanvragen om een omgevingsvergunning voor een rijksmonumentenactiviteit </w:t>
      </w:r>
      <w:r w:rsidR="00EA4093" w:rsidRPr="00062788">
        <w:rPr>
          <w:color w:val="000000" w:themeColor="text1"/>
        </w:rPr>
        <w:t xml:space="preserve">met betrekking tot </w:t>
      </w:r>
      <w:r w:rsidRPr="00062788">
        <w:rPr>
          <w:color w:val="000000" w:themeColor="text1"/>
        </w:rPr>
        <w:t>archeologische rijksmonumenten. De commissie brengt advies uit met het oog op het behoud van cultureel erfgoed. Uitgangspunt</w:t>
      </w:r>
      <w:r w:rsidR="0041717A">
        <w:rPr>
          <w:color w:val="000000" w:themeColor="text1"/>
        </w:rPr>
        <w:t>en</w:t>
      </w:r>
      <w:r w:rsidRPr="00062788">
        <w:rPr>
          <w:color w:val="000000" w:themeColor="text1"/>
        </w:rPr>
        <w:t xml:space="preserve"> daarbij </w:t>
      </w:r>
      <w:r w:rsidR="0041717A">
        <w:rPr>
          <w:color w:val="000000" w:themeColor="text1"/>
        </w:rPr>
        <w:t>zijn</w:t>
      </w:r>
      <w:r w:rsidRPr="00062788">
        <w:rPr>
          <w:color w:val="000000" w:themeColor="text1"/>
        </w:rPr>
        <w:t>:</w:t>
      </w:r>
    </w:p>
    <w:p w14:paraId="0692C746" w14:textId="77777777" w:rsidR="00540242" w:rsidRPr="00540242" w:rsidRDefault="00540242" w:rsidP="00540242">
      <w:pPr>
        <w:pStyle w:val="Geenafstand"/>
        <w:ind w:left="708"/>
        <w:rPr>
          <w:color w:val="000000" w:themeColor="text1"/>
        </w:rPr>
      </w:pPr>
      <w:r>
        <w:rPr>
          <w:color w:val="000000" w:themeColor="text1"/>
        </w:rPr>
        <w:t>-</w:t>
      </w:r>
      <w:r w:rsidRPr="00540242">
        <w:rPr>
          <w:color w:val="000000" w:themeColor="text1"/>
        </w:rPr>
        <w:t xml:space="preserve"> het voorkomen van ontsiering, beschadiging of sloop van monumenten en archeologische monumenten; </w:t>
      </w:r>
    </w:p>
    <w:p w14:paraId="47F38C51" w14:textId="77777777" w:rsidR="00540242" w:rsidRPr="00540242" w:rsidRDefault="00540242" w:rsidP="00540242">
      <w:pPr>
        <w:pStyle w:val="Geenafstand"/>
        <w:ind w:left="708"/>
        <w:rPr>
          <w:color w:val="000000" w:themeColor="text1"/>
        </w:rPr>
      </w:pPr>
      <w:r>
        <w:rPr>
          <w:color w:val="000000" w:themeColor="text1"/>
        </w:rPr>
        <w:t>-</w:t>
      </w:r>
      <w:r w:rsidRPr="00540242">
        <w:rPr>
          <w:color w:val="000000" w:themeColor="text1"/>
        </w:rPr>
        <w:t xml:space="preserve"> het voorkomen van verplaatsing van monumenten of een deel daarvan, tenzij dit dringend is vereist is voor het behoud van die monumenten; </w:t>
      </w:r>
    </w:p>
    <w:p w14:paraId="655AC8A1" w14:textId="77777777" w:rsidR="00540242" w:rsidRPr="00540242" w:rsidRDefault="00540242" w:rsidP="00540242">
      <w:pPr>
        <w:pStyle w:val="Geenafstand"/>
        <w:ind w:left="708"/>
        <w:rPr>
          <w:color w:val="000000" w:themeColor="text1"/>
        </w:rPr>
      </w:pPr>
      <w:r>
        <w:rPr>
          <w:color w:val="000000" w:themeColor="text1"/>
        </w:rPr>
        <w:t>-</w:t>
      </w:r>
      <w:r w:rsidRPr="00540242">
        <w:rPr>
          <w:color w:val="000000" w:themeColor="text1"/>
        </w:rPr>
        <w:t xml:space="preserve"> het bevorderen van het gebruik van monumenten, zo nodig door wijziging van die monumenten, rekening houdend met de monumentale waarden; en </w:t>
      </w:r>
    </w:p>
    <w:p w14:paraId="66CFB415" w14:textId="77777777" w:rsidR="00540242" w:rsidRDefault="00540242" w:rsidP="00540242">
      <w:pPr>
        <w:pStyle w:val="Geenafstand"/>
        <w:ind w:left="708"/>
        <w:rPr>
          <w:color w:val="000000" w:themeColor="text1"/>
        </w:rPr>
      </w:pPr>
      <w:r>
        <w:rPr>
          <w:color w:val="000000" w:themeColor="text1"/>
        </w:rPr>
        <w:t>-</w:t>
      </w:r>
      <w:r w:rsidRPr="00540242">
        <w:rPr>
          <w:color w:val="000000" w:themeColor="text1"/>
        </w:rPr>
        <w:t xml:space="preserve"> het conserveren en in stand houden van archeologische monumenten, bij voorkeur in situ.</w:t>
      </w:r>
    </w:p>
    <w:p w14:paraId="57EF474C" w14:textId="489B33EF" w:rsidR="00324C62" w:rsidRPr="00062788" w:rsidRDefault="00324C62" w:rsidP="00324C62">
      <w:pPr>
        <w:pStyle w:val="Geenafstand"/>
        <w:rPr>
          <w:color w:val="000000" w:themeColor="text1"/>
        </w:rPr>
      </w:pPr>
      <w:r w:rsidRPr="00062788">
        <w:rPr>
          <w:color w:val="000000" w:themeColor="text1"/>
        </w:rPr>
        <w:t xml:space="preserve">Dit volgt uit </w:t>
      </w:r>
      <w:r w:rsidR="0041717A" w:rsidRPr="00062788">
        <w:rPr>
          <w:color w:val="000000" w:themeColor="text1"/>
        </w:rPr>
        <w:t xml:space="preserve">artikel 8.80 van het Besluit kwaliteit leefomgeving (hierna: </w:t>
      </w:r>
      <w:proofErr w:type="spellStart"/>
      <w:r w:rsidR="0041717A" w:rsidRPr="00062788">
        <w:rPr>
          <w:color w:val="000000" w:themeColor="text1"/>
        </w:rPr>
        <w:t>Bkl</w:t>
      </w:r>
      <w:proofErr w:type="spellEnd"/>
      <w:r w:rsidR="0041717A" w:rsidRPr="00062788">
        <w:rPr>
          <w:color w:val="000000" w:themeColor="text1"/>
        </w:rPr>
        <w:t>)</w:t>
      </w:r>
      <w:r w:rsidR="0041717A">
        <w:rPr>
          <w:color w:val="000000" w:themeColor="text1"/>
        </w:rPr>
        <w:t xml:space="preserve"> dat de beoordelingsregels voor de rijksmonumentenactiviteit bevat</w:t>
      </w:r>
      <w:r w:rsidR="009C07D9" w:rsidRPr="00062788">
        <w:rPr>
          <w:color w:val="000000" w:themeColor="text1"/>
        </w:rPr>
        <w:t>.</w:t>
      </w:r>
    </w:p>
    <w:p w14:paraId="118F03BB" w14:textId="5B15FB76" w:rsidR="00AC51AF" w:rsidRPr="00062788" w:rsidRDefault="00AC51AF" w:rsidP="00324C62">
      <w:pPr>
        <w:pStyle w:val="Geenafstand"/>
        <w:rPr>
          <w:color w:val="000000" w:themeColor="text1"/>
        </w:rPr>
      </w:pPr>
    </w:p>
    <w:p w14:paraId="368EDD99" w14:textId="1AD08D97" w:rsidR="00CB3657" w:rsidRPr="00062788" w:rsidRDefault="00324C62" w:rsidP="00324C62">
      <w:pPr>
        <w:pStyle w:val="Geenafstand"/>
        <w:rPr>
          <w:color w:val="000000" w:themeColor="text1"/>
        </w:rPr>
      </w:pPr>
      <w:r w:rsidRPr="00062788">
        <w:rPr>
          <w:color w:val="000000" w:themeColor="text1"/>
        </w:rPr>
        <w:t xml:space="preserve">Voor </w:t>
      </w:r>
      <w:r w:rsidR="004D2A59" w:rsidRPr="004D2A59">
        <w:rPr>
          <w:color w:val="000000" w:themeColor="text1"/>
        </w:rPr>
        <w:t xml:space="preserve">rijksmonumentenactiviteiten met betrekking tot </w:t>
      </w:r>
      <w:r w:rsidRPr="00062788">
        <w:rPr>
          <w:color w:val="000000" w:themeColor="text1"/>
        </w:rPr>
        <w:t xml:space="preserve">archeologische rijksmonumenten is de Minister van Onderwijs, Cultuur en Wetenschap </w:t>
      </w:r>
      <w:r w:rsidR="00537FF9" w:rsidRPr="00062788">
        <w:rPr>
          <w:color w:val="000000" w:themeColor="text1"/>
        </w:rPr>
        <w:t xml:space="preserve">(hierna: de Minister van OCW) </w:t>
      </w:r>
      <w:r w:rsidRPr="00062788">
        <w:rPr>
          <w:color w:val="000000" w:themeColor="text1"/>
        </w:rPr>
        <w:t>aangewezen als advies- en instemmingsorgaan</w:t>
      </w:r>
      <w:r w:rsidR="009A17BF" w:rsidRPr="00062788">
        <w:rPr>
          <w:color w:val="000000" w:themeColor="text1"/>
        </w:rPr>
        <w:t xml:space="preserve"> in de gevallen dat </w:t>
      </w:r>
      <w:r w:rsidR="000D12FD" w:rsidRPr="00062788">
        <w:rPr>
          <w:color w:val="000000" w:themeColor="text1"/>
        </w:rPr>
        <w:t xml:space="preserve">het college </w:t>
      </w:r>
      <w:r w:rsidR="009A17BF" w:rsidRPr="00062788">
        <w:rPr>
          <w:color w:val="000000" w:themeColor="text1"/>
        </w:rPr>
        <w:t xml:space="preserve">het bevoegd gezag </w:t>
      </w:r>
      <w:r w:rsidR="000D12FD" w:rsidRPr="00062788">
        <w:rPr>
          <w:color w:val="000000" w:themeColor="text1"/>
        </w:rPr>
        <w:t>is</w:t>
      </w:r>
      <w:r w:rsidRPr="00062788">
        <w:rPr>
          <w:color w:val="000000" w:themeColor="text1"/>
        </w:rPr>
        <w:t xml:space="preserve">. Dit in verband met zijn verantwoordelijkheid voor de archeologische rijksmonumenten en met </w:t>
      </w:r>
      <w:r w:rsidR="000B31F1" w:rsidRPr="00062788">
        <w:rPr>
          <w:color w:val="000000" w:themeColor="text1"/>
        </w:rPr>
        <w:t xml:space="preserve">het landelijk overzicht en </w:t>
      </w:r>
      <w:r w:rsidRPr="00062788">
        <w:rPr>
          <w:color w:val="000000" w:themeColor="text1"/>
        </w:rPr>
        <w:t xml:space="preserve">de vereiste specialistische kennis en ervaring die aanwezig </w:t>
      </w:r>
      <w:r w:rsidR="000B31F1" w:rsidRPr="00062788">
        <w:rPr>
          <w:color w:val="000000" w:themeColor="text1"/>
        </w:rPr>
        <w:t>zijn</w:t>
      </w:r>
      <w:r w:rsidRPr="00062788">
        <w:rPr>
          <w:color w:val="000000" w:themeColor="text1"/>
        </w:rPr>
        <w:t xml:space="preserve"> bij de Rijksdienst voor het Cultureel Erfgoed. Ook is de Minister </w:t>
      </w:r>
      <w:r w:rsidR="00537FF9" w:rsidRPr="00062788">
        <w:rPr>
          <w:color w:val="000000" w:themeColor="text1"/>
        </w:rPr>
        <w:t xml:space="preserve">van OCW </w:t>
      </w:r>
      <w:r w:rsidR="00101520" w:rsidRPr="00062788">
        <w:rPr>
          <w:color w:val="000000" w:themeColor="text1"/>
        </w:rPr>
        <w:t xml:space="preserve">(mede) </w:t>
      </w:r>
      <w:r w:rsidRPr="00062788">
        <w:rPr>
          <w:color w:val="000000" w:themeColor="text1"/>
        </w:rPr>
        <w:t xml:space="preserve">bevoegd tot toezicht en handhaving waar het gaat om archeologische </w:t>
      </w:r>
      <w:r w:rsidR="000B31F1" w:rsidRPr="00062788">
        <w:rPr>
          <w:color w:val="000000" w:themeColor="text1"/>
        </w:rPr>
        <w:t>rijks</w:t>
      </w:r>
      <w:r w:rsidRPr="00062788">
        <w:rPr>
          <w:color w:val="000000" w:themeColor="text1"/>
        </w:rPr>
        <w:t>monumenten.</w:t>
      </w:r>
      <w:r w:rsidR="00D07144" w:rsidRPr="00062788">
        <w:rPr>
          <w:color w:val="000000" w:themeColor="text1"/>
        </w:rPr>
        <w:t xml:space="preserve"> </w:t>
      </w:r>
      <w:r w:rsidR="004D2A59">
        <w:rPr>
          <w:color w:val="000000" w:themeColor="text1"/>
        </w:rPr>
        <w:t>B</w:t>
      </w:r>
      <w:r w:rsidR="00D07144" w:rsidRPr="00062788">
        <w:rPr>
          <w:color w:val="000000" w:themeColor="text1"/>
        </w:rPr>
        <w:t xml:space="preserve">ehoud in situ (in de bodem) </w:t>
      </w:r>
      <w:r w:rsidR="004D2A59">
        <w:rPr>
          <w:color w:val="000000" w:themeColor="text1"/>
        </w:rPr>
        <w:t>is hierbij het uitgangspunt</w:t>
      </w:r>
      <w:r w:rsidR="00D07144" w:rsidRPr="00062788">
        <w:rPr>
          <w:color w:val="000000" w:themeColor="text1"/>
        </w:rPr>
        <w:t xml:space="preserve">. </w:t>
      </w:r>
    </w:p>
    <w:p w14:paraId="21D8070F" w14:textId="77777777" w:rsidR="00D07144" w:rsidRPr="00062788" w:rsidRDefault="00D07144" w:rsidP="00324C62">
      <w:pPr>
        <w:pStyle w:val="Geenafstand"/>
        <w:rPr>
          <w:color w:val="000000" w:themeColor="text1"/>
        </w:rPr>
      </w:pPr>
    </w:p>
    <w:p w14:paraId="77938112" w14:textId="5FAF2BDD" w:rsidR="00E70767" w:rsidRPr="00062788" w:rsidRDefault="00D07144" w:rsidP="00324C62">
      <w:pPr>
        <w:pStyle w:val="Geenafstand"/>
      </w:pPr>
      <w:r w:rsidRPr="00062788">
        <w:rPr>
          <w:color w:val="000000" w:themeColor="text1"/>
        </w:rPr>
        <w:t>De gemeenten spelen desalniettemin in de archeologie een cruciale rol. De afweging om</w:t>
      </w:r>
      <w:r w:rsidR="003702F1" w:rsidRPr="00062788">
        <w:rPr>
          <w:color w:val="000000" w:themeColor="text1"/>
        </w:rPr>
        <w:t xml:space="preserve"> </w:t>
      </w:r>
      <w:r w:rsidRPr="00062788">
        <w:rPr>
          <w:color w:val="000000" w:themeColor="text1"/>
        </w:rPr>
        <w:t xml:space="preserve">archeologische </w:t>
      </w:r>
      <w:r w:rsidR="004D2A59">
        <w:rPr>
          <w:color w:val="000000" w:themeColor="text1"/>
        </w:rPr>
        <w:t>monumenten</w:t>
      </w:r>
      <w:r w:rsidRPr="00062788">
        <w:rPr>
          <w:color w:val="000000" w:themeColor="text1"/>
        </w:rPr>
        <w:t xml:space="preserve"> in situ </w:t>
      </w:r>
      <w:r w:rsidR="003D40B0">
        <w:rPr>
          <w:color w:val="000000" w:themeColor="text1"/>
        </w:rPr>
        <w:t xml:space="preserve">(in de bodem) </w:t>
      </w:r>
      <w:r w:rsidRPr="00062788">
        <w:rPr>
          <w:color w:val="000000" w:themeColor="text1"/>
        </w:rPr>
        <w:t xml:space="preserve">dan wel ex situ </w:t>
      </w:r>
      <w:r w:rsidR="003D40B0">
        <w:rPr>
          <w:color w:val="000000" w:themeColor="text1"/>
        </w:rPr>
        <w:t xml:space="preserve">(door ze op te graven) </w:t>
      </w:r>
      <w:r w:rsidRPr="00062788">
        <w:rPr>
          <w:color w:val="000000" w:themeColor="text1"/>
        </w:rPr>
        <w:t xml:space="preserve">te behouden, wordt meestal </w:t>
      </w:r>
      <w:r w:rsidR="008F7BF8" w:rsidRPr="00062788">
        <w:rPr>
          <w:color w:val="000000" w:themeColor="text1"/>
        </w:rPr>
        <w:t xml:space="preserve">door de gemeente </w:t>
      </w:r>
      <w:r w:rsidR="004D2A59">
        <w:rPr>
          <w:color w:val="000000" w:themeColor="text1"/>
        </w:rPr>
        <w:t xml:space="preserve">gemaakt in het kader van </w:t>
      </w:r>
      <w:r w:rsidR="008F7BF8" w:rsidRPr="00062788">
        <w:rPr>
          <w:color w:val="000000" w:themeColor="text1"/>
        </w:rPr>
        <w:t>het opstellen van het omgevingsplan</w:t>
      </w:r>
      <w:r w:rsidR="004D2A59">
        <w:rPr>
          <w:color w:val="000000" w:themeColor="text1"/>
        </w:rPr>
        <w:t xml:space="preserve"> en de belangenafweging bij de specifieke omgevingsplanactiviteiten waaraan een archeologische </w:t>
      </w:r>
      <w:proofErr w:type="spellStart"/>
      <w:r w:rsidR="004D2A59">
        <w:rPr>
          <w:color w:val="000000" w:themeColor="text1"/>
        </w:rPr>
        <w:t>onderzoeksplicht</w:t>
      </w:r>
      <w:proofErr w:type="spellEnd"/>
      <w:r w:rsidR="004D2A59">
        <w:rPr>
          <w:color w:val="000000" w:themeColor="text1"/>
        </w:rPr>
        <w:t xml:space="preserve"> is gekoppeld</w:t>
      </w:r>
      <w:r w:rsidRPr="00062788">
        <w:rPr>
          <w:color w:val="000000" w:themeColor="text1"/>
        </w:rPr>
        <w:t xml:space="preserve">. </w:t>
      </w:r>
      <w:r w:rsidR="009104E0" w:rsidRPr="00062788">
        <w:rPr>
          <w:color w:val="000000" w:themeColor="text1"/>
        </w:rPr>
        <w:t>De gemeente</w:t>
      </w:r>
      <w:r w:rsidRPr="00062788">
        <w:rPr>
          <w:color w:val="000000" w:themeColor="text1"/>
        </w:rPr>
        <w:t xml:space="preserve"> </w:t>
      </w:r>
      <w:r w:rsidR="003702F1" w:rsidRPr="00062788">
        <w:rPr>
          <w:color w:val="000000" w:themeColor="text1"/>
        </w:rPr>
        <w:t>is</w:t>
      </w:r>
      <w:r w:rsidRPr="00062788">
        <w:rPr>
          <w:color w:val="000000" w:themeColor="text1"/>
        </w:rPr>
        <w:t xml:space="preserve"> op grond van </w:t>
      </w:r>
      <w:r w:rsidR="003814F4" w:rsidRPr="00062788">
        <w:rPr>
          <w:color w:val="000000" w:themeColor="text1"/>
        </w:rPr>
        <w:t xml:space="preserve">artikel 5.130 van het </w:t>
      </w:r>
      <w:proofErr w:type="spellStart"/>
      <w:r w:rsidR="003814F4" w:rsidRPr="00062788">
        <w:rPr>
          <w:color w:val="000000" w:themeColor="text1"/>
        </w:rPr>
        <w:t>Bkl</w:t>
      </w:r>
      <w:proofErr w:type="spellEnd"/>
      <w:r w:rsidR="003814F4" w:rsidRPr="00062788">
        <w:rPr>
          <w:color w:val="000000" w:themeColor="text1"/>
        </w:rPr>
        <w:t xml:space="preserve"> </w:t>
      </w:r>
      <w:r w:rsidRPr="00062788">
        <w:rPr>
          <w:color w:val="000000" w:themeColor="text1"/>
        </w:rPr>
        <w:t>verplicht om bij het opstellen van</w:t>
      </w:r>
      <w:r w:rsidR="003814F4" w:rsidRPr="00062788">
        <w:rPr>
          <w:color w:val="000000" w:themeColor="text1"/>
        </w:rPr>
        <w:t xml:space="preserve"> het omgevingsplan </w:t>
      </w:r>
      <w:r w:rsidRPr="00062788">
        <w:rPr>
          <w:color w:val="000000" w:themeColor="text1"/>
        </w:rPr>
        <w:t xml:space="preserve">rekening te houden met </w:t>
      </w:r>
      <w:r w:rsidR="004D2A59">
        <w:rPr>
          <w:color w:val="000000" w:themeColor="text1"/>
        </w:rPr>
        <w:t>het belang van het behoud van cultureel erfgoed</w:t>
      </w:r>
      <w:r w:rsidRPr="00062788">
        <w:rPr>
          <w:color w:val="000000" w:themeColor="text1"/>
        </w:rPr>
        <w:t>, waaronder (</w:t>
      </w:r>
      <w:r w:rsidR="00BD7DAB">
        <w:rPr>
          <w:color w:val="000000" w:themeColor="text1"/>
        </w:rPr>
        <w:t xml:space="preserve">aantoonbaar </w:t>
      </w:r>
      <w:r w:rsidRPr="00062788">
        <w:rPr>
          <w:color w:val="000000" w:themeColor="text1"/>
        </w:rPr>
        <w:t xml:space="preserve">te verwachten) archeologische </w:t>
      </w:r>
      <w:r w:rsidR="004D2A59">
        <w:rPr>
          <w:color w:val="000000" w:themeColor="text1"/>
        </w:rPr>
        <w:t>monumenten</w:t>
      </w:r>
      <w:r w:rsidRPr="00062788">
        <w:rPr>
          <w:color w:val="000000" w:themeColor="text1"/>
        </w:rPr>
        <w:t xml:space="preserve">. </w:t>
      </w:r>
      <w:r w:rsidR="003702F1" w:rsidRPr="00062788">
        <w:t xml:space="preserve">Daarbij kan de </w:t>
      </w:r>
      <w:r w:rsidR="004D2A59">
        <w:t>(</w:t>
      </w:r>
      <w:r w:rsidR="003D40B0">
        <w:t>aantoonba</w:t>
      </w:r>
      <w:r w:rsidR="00BD7DAB">
        <w:t xml:space="preserve">ar </w:t>
      </w:r>
      <w:r w:rsidR="004D2A59">
        <w:t xml:space="preserve">te verwachten) </w:t>
      </w:r>
      <w:r w:rsidR="003702F1" w:rsidRPr="00062788">
        <w:t xml:space="preserve">aanwezigheid </w:t>
      </w:r>
      <w:r w:rsidR="004D2A59">
        <w:t xml:space="preserve">van </w:t>
      </w:r>
      <w:r w:rsidR="003702F1" w:rsidRPr="00062788">
        <w:t xml:space="preserve">archeologische </w:t>
      </w:r>
      <w:r w:rsidR="004D2A59">
        <w:t>monumenten</w:t>
      </w:r>
      <w:r w:rsidR="003702F1" w:rsidRPr="00062788">
        <w:t xml:space="preserve"> van invloed zijn op onder meer de toedeling van functie</w:t>
      </w:r>
      <w:r w:rsidR="00482520" w:rsidRPr="00062788">
        <w:t xml:space="preserve">s </w:t>
      </w:r>
      <w:r w:rsidR="003702F1" w:rsidRPr="00062788">
        <w:t xml:space="preserve">aan locaties – bijvoorbeeld de keuze om geen parkeergarage toe te staan op een locatie met hoge archeologische waarde – of op </w:t>
      </w:r>
      <w:r w:rsidR="003702F1" w:rsidRPr="00062788">
        <w:lastRenderedPageBreak/>
        <w:t>de inhoud van in het omgevingsplan op te nemen beschermende regels of beoordelingsregels</w:t>
      </w:r>
      <w:r w:rsidR="00E70767" w:rsidRPr="00062788">
        <w:t>.</w:t>
      </w:r>
      <w:r w:rsidR="003702F1" w:rsidRPr="00062788">
        <w:t xml:space="preserve"> De commissie kan hierover op grond van de andere onderdelen van dit artikel adviseren.</w:t>
      </w:r>
      <w:r w:rsidR="00482520" w:rsidRPr="00062788">
        <w:t xml:space="preserve"> </w:t>
      </w:r>
    </w:p>
    <w:p w14:paraId="70CB7956" w14:textId="77777777" w:rsidR="00E70767" w:rsidRPr="00062788" w:rsidRDefault="00E70767" w:rsidP="00324C62">
      <w:pPr>
        <w:pStyle w:val="Geenafstand"/>
      </w:pPr>
    </w:p>
    <w:p w14:paraId="48FAC45D" w14:textId="77777777" w:rsidR="003702F1" w:rsidRPr="00062788" w:rsidRDefault="00700F42" w:rsidP="00324C62">
      <w:pPr>
        <w:pStyle w:val="Geenafstand"/>
      </w:pPr>
      <w:r w:rsidRPr="00062788">
        <w:t xml:space="preserve">Voor </w:t>
      </w:r>
      <w:r w:rsidR="00E75654">
        <w:t xml:space="preserve">als </w:t>
      </w:r>
      <w:r w:rsidR="00E70767" w:rsidRPr="00062788">
        <w:t>gemeentelijk</w:t>
      </w:r>
      <w:r w:rsidR="00E75654">
        <w:t xml:space="preserve"> monument beschermd</w:t>
      </w:r>
      <w:r w:rsidR="00E70767" w:rsidRPr="00062788">
        <w:t>e archeologische monumenten is de commissie wel het aangewezen adviesorgaan.</w:t>
      </w:r>
    </w:p>
    <w:p w14:paraId="574C01D2" w14:textId="77777777" w:rsidR="00324C62" w:rsidRPr="00062788" w:rsidRDefault="00324C62" w:rsidP="00324C62">
      <w:pPr>
        <w:pStyle w:val="Geenafstand"/>
        <w:rPr>
          <w:color w:val="000000" w:themeColor="text1"/>
        </w:rPr>
      </w:pPr>
    </w:p>
    <w:p w14:paraId="19EEAD8F" w14:textId="77777777" w:rsidR="00F52751" w:rsidRPr="00062788" w:rsidRDefault="00700371" w:rsidP="00324C62">
      <w:pPr>
        <w:pStyle w:val="Geenafstand"/>
        <w:rPr>
          <w:i/>
          <w:iCs/>
          <w:color w:val="000000" w:themeColor="text1"/>
        </w:rPr>
      </w:pPr>
      <w:r w:rsidRPr="00062788">
        <w:rPr>
          <w:i/>
          <w:iCs/>
          <w:color w:val="000000" w:themeColor="text1"/>
        </w:rPr>
        <w:t xml:space="preserve">2 ̊. een omgevingsplanactiviteit die betrekking heeft op een </w:t>
      </w:r>
      <w:proofErr w:type="spellStart"/>
      <w:r w:rsidRPr="00062788">
        <w:rPr>
          <w:i/>
          <w:iCs/>
          <w:color w:val="000000" w:themeColor="text1"/>
        </w:rPr>
        <w:t>voorbeschermd</w:t>
      </w:r>
      <w:proofErr w:type="spellEnd"/>
      <w:r w:rsidRPr="00062788">
        <w:rPr>
          <w:i/>
          <w:iCs/>
          <w:color w:val="000000" w:themeColor="text1"/>
        </w:rPr>
        <w:t xml:space="preserve"> gemeentelijk monument of een gemeentelijk monument</w:t>
      </w:r>
    </w:p>
    <w:p w14:paraId="7484F960" w14:textId="3D42FEA3" w:rsidR="00E90D0D" w:rsidRPr="00062788" w:rsidRDefault="00324C62" w:rsidP="00324C62">
      <w:pPr>
        <w:pStyle w:val="Geenafstand"/>
        <w:rPr>
          <w:color w:val="000000" w:themeColor="text1"/>
        </w:rPr>
      </w:pPr>
      <w:r w:rsidRPr="00062788">
        <w:rPr>
          <w:color w:val="000000" w:themeColor="text1"/>
        </w:rPr>
        <w:t xml:space="preserve">De bescherming van monumenten </w:t>
      </w:r>
      <w:r w:rsidR="00101520" w:rsidRPr="00062788">
        <w:rPr>
          <w:color w:val="000000" w:themeColor="text1"/>
        </w:rPr>
        <w:t xml:space="preserve">of archeologische monumenten als gemeentelijk monument </w:t>
      </w:r>
      <w:r w:rsidRPr="00062788">
        <w:rPr>
          <w:color w:val="000000" w:themeColor="text1"/>
        </w:rPr>
        <w:t xml:space="preserve">gebeurt door aan het monument of archeologisch monument in het omgevingsplan de functie-aanduiding gemeentelijk monument te geven. Met een </w:t>
      </w:r>
      <w:r w:rsidR="00223B3E" w:rsidRPr="00062788">
        <w:rPr>
          <w:color w:val="000000" w:themeColor="text1"/>
        </w:rPr>
        <w:t>voorbereidingsbesluit</w:t>
      </w:r>
      <w:r w:rsidRPr="00062788">
        <w:rPr>
          <w:color w:val="000000" w:themeColor="text1"/>
        </w:rPr>
        <w:t xml:space="preserve"> kan voorbescherming worden geboden aan een locatie waarvoor wordt overw</w:t>
      </w:r>
      <w:r w:rsidR="004D0214" w:rsidRPr="00062788">
        <w:rPr>
          <w:color w:val="000000" w:themeColor="text1"/>
        </w:rPr>
        <w:t>o</w:t>
      </w:r>
      <w:r w:rsidRPr="00062788">
        <w:rPr>
          <w:color w:val="000000" w:themeColor="text1"/>
        </w:rPr>
        <w:t>gen</w:t>
      </w:r>
      <w:r w:rsidR="00766AB0">
        <w:rPr>
          <w:color w:val="000000" w:themeColor="text1"/>
        </w:rPr>
        <w:t xml:space="preserve"> deze</w:t>
      </w:r>
      <w:r w:rsidRPr="00062788">
        <w:rPr>
          <w:color w:val="000000" w:themeColor="text1"/>
        </w:rPr>
        <w:t xml:space="preserve"> </w:t>
      </w:r>
      <w:r w:rsidR="00101520" w:rsidRPr="00062788">
        <w:rPr>
          <w:color w:val="000000" w:themeColor="text1"/>
        </w:rPr>
        <w:t xml:space="preserve">de functie-aanduiding gemeentelijk </w:t>
      </w:r>
      <w:r w:rsidRPr="00062788">
        <w:rPr>
          <w:color w:val="000000" w:themeColor="text1"/>
        </w:rPr>
        <w:t xml:space="preserve">monument te </w:t>
      </w:r>
      <w:r w:rsidR="00101520" w:rsidRPr="00062788">
        <w:rPr>
          <w:color w:val="000000" w:themeColor="text1"/>
        </w:rPr>
        <w:t>geven</w:t>
      </w:r>
      <w:r w:rsidRPr="00062788">
        <w:rPr>
          <w:color w:val="000000" w:themeColor="text1"/>
        </w:rPr>
        <w:t>.</w:t>
      </w:r>
    </w:p>
    <w:p w14:paraId="2C5FBB15" w14:textId="77777777" w:rsidR="00324C62" w:rsidRPr="00062788" w:rsidRDefault="00324C62" w:rsidP="00324C62">
      <w:pPr>
        <w:pStyle w:val="Geenafstand"/>
        <w:rPr>
          <w:color w:val="000000" w:themeColor="text1"/>
        </w:rPr>
      </w:pPr>
    </w:p>
    <w:p w14:paraId="6F98DAFC" w14:textId="77777777" w:rsidR="00324C62" w:rsidRPr="00062788" w:rsidRDefault="00324C62" w:rsidP="00324C62">
      <w:pPr>
        <w:pStyle w:val="Geenafstand"/>
        <w:rPr>
          <w:i/>
          <w:iCs/>
          <w:color w:val="000000" w:themeColor="text1"/>
        </w:rPr>
      </w:pPr>
      <w:r w:rsidRPr="00062788">
        <w:rPr>
          <w:i/>
          <w:iCs/>
          <w:color w:val="000000" w:themeColor="text1"/>
        </w:rPr>
        <w:t>Overgangsrecht gemeentelijke monumenten</w:t>
      </w:r>
    </w:p>
    <w:p w14:paraId="5615E4E4" w14:textId="77777777" w:rsidR="00324C62" w:rsidRPr="00062788" w:rsidRDefault="00324C62" w:rsidP="00324C62">
      <w:pPr>
        <w:pStyle w:val="Geenafstand"/>
        <w:rPr>
          <w:color w:val="000000" w:themeColor="text1"/>
        </w:rPr>
      </w:pPr>
      <w:r w:rsidRPr="00062788">
        <w:rPr>
          <w:color w:val="000000" w:themeColor="text1"/>
        </w:rPr>
        <w:t xml:space="preserve">Het overgangsrecht </w:t>
      </w:r>
      <w:r w:rsidR="0018023F" w:rsidRPr="00062788">
        <w:rPr>
          <w:color w:val="000000" w:themeColor="text1"/>
        </w:rPr>
        <w:t xml:space="preserve">in de wet en het Invoeringsbesluit Omgevingswet </w:t>
      </w:r>
      <w:r w:rsidRPr="00062788">
        <w:rPr>
          <w:color w:val="000000" w:themeColor="text1"/>
        </w:rPr>
        <w:t xml:space="preserve">regelt dat </w:t>
      </w:r>
      <w:r w:rsidR="0018023F" w:rsidRPr="00062788">
        <w:rPr>
          <w:color w:val="000000" w:themeColor="text1"/>
        </w:rPr>
        <w:t>er</w:t>
      </w:r>
      <w:r w:rsidRPr="00062788">
        <w:rPr>
          <w:color w:val="000000" w:themeColor="text1"/>
        </w:rPr>
        <w:t xml:space="preserve"> bij het in werking treden van de wet </w:t>
      </w:r>
      <w:r w:rsidR="0018023F" w:rsidRPr="00062788">
        <w:rPr>
          <w:color w:val="000000" w:themeColor="text1"/>
        </w:rPr>
        <w:t>een</w:t>
      </w:r>
      <w:r w:rsidRPr="00062788">
        <w:rPr>
          <w:color w:val="000000" w:themeColor="text1"/>
        </w:rPr>
        <w:t xml:space="preserve"> vergunningplicht </w:t>
      </w:r>
      <w:r w:rsidR="0018023F" w:rsidRPr="00062788">
        <w:rPr>
          <w:color w:val="000000" w:themeColor="text1"/>
        </w:rPr>
        <w:t xml:space="preserve">geldt voor activiteiten met betrekking tot </w:t>
      </w:r>
      <w:r w:rsidRPr="00062788">
        <w:rPr>
          <w:color w:val="000000" w:themeColor="text1"/>
        </w:rPr>
        <w:t xml:space="preserve">gemeentelijke monumenten en </w:t>
      </w:r>
      <w:proofErr w:type="spellStart"/>
      <w:r w:rsidRPr="00062788">
        <w:rPr>
          <w:color w:val="000000" w:themeColor="text1"/>
        </w:rPr>
        <w:t>voorbeschermde</w:t>
      </w:r>
      <w:proofErr w:type="spellEnd"/>
      <w:r w:rsidRPr="00062788">
        <w:rPr>
          <w:color w:val="000000" w:themeColor="text1"/>
        </w:rPr>
        <w:t xml:space="preserve"> gemeentelijke monumenten die n</w:t>
      </w:r>
      <w:r w:rsidR="001809A5" w:rsidRPr="00062788">
        <w:rPr>
          <w:color w:val="000000" w:themeColor="text1"/>
        </w:rPr>
        <w:t>og op grond van</w:t>
      </w:r>
      <w:r w:rsidRPr="00062788">
        <w:rPr>
          <w:color w:val="000000" w:themeColor="text1"/>
        </w:rPr>
        <w:t xml:space="preserve"> de [</w:t>
      </w:r>
      <w:r w:rsidRPr="00062788">
        <w:rPr>
          <w:b/>
          <w:bCs/>
          <w:color w:val="000000" w:themeColor="text1"/>
        </w:rPr>
        <w:t>citeertitel Erfgoedverordening</w:t>
      </w:r>
      <w:r w:rsidRPr="00062788">
        <w:rPr>
          <w:color w:val="000000" w:themeColor="text1"/>
        </w:rPr>
        <w:t xml:space="preserve">] </w:t>
      </w:r>
      <w:r w:rsidR="001809A5" w:rsidRPr="00062788">
        <w:rPr>
          <w:color w:val="000000" w:themeColor="text1"/>
        </w:rPr>
        <w:t>zijn aangewezen</w:t>
      </w:r>
      <w:r w:rsidRPr="00062788">
        <w:rPr>
          <w:color w:val="000000" w:themeColor="text1"/>
        </w:rPr>
        <w:t xml:space="preserve">. De regels </w:t>
      </w:r>
      <w:r w:rsidR="00F46680" w:rsidRPr="00062788">
        <w:rPr>
          <w:color w:val="000000" w:themeColor="text1"/>
        </w:rPr>
        <w:t xml:space="preserve">uit die verordening </w:t>
      </w:r>
      <w:r w:rsidRPr="00062788">
        <w:rPr>
          <w:color w:val="000000" w:themeColor="text1"/>
        </w:rPr>
        <w:t xml:space="preserve">blijven gelden tot het moment dat dit onderwerp in het nieuwe deel van het omgevingsplan is geregeld. Dit volgt uit de artikelen 22.4 en 22.8 van de wet en artikel 7.1 van het Invoeringsbesluit Omgevingswet </w:t>
      </w:r>
      <w:r w:rsidR="00F46680" w:rsidRPr="00062788">
        <w:rPr>
          <w:color w:val="000000" w:themeColor="text1"/>
        </w:rPr>
        <w:t xml:space="preserve">in samenhang met </w:t>
      </w:r>
      <w:r w:rsidRPr="00062788">
        <w:rPr>
          <w:color w:val="000000" w:themeColor="text1"/>
        </w:rPr>
        <w:t xml:space="preserve">artikel 22.2 </w:t>
      </w:r>
      <w:r w:rsidR="00F46680" w:rsidRPr="00062788">
        <w:rPr>
          <w:color w:val="000000" w:themeColor="text1"/>
        </w:rPr>
        <w:t>van het omgevingsplan (bruidsschat)</w:t>
      </w:r>
      <w:r w:rsidRPr="00062788">
        <w:rPr>
          <w:color w:val="000000" w:themeColor="text1"/>
        </w:rPr>
        <w:t>. De in de [</w:t>
      </w:r>
      <w:r w:rsidRPr="00062788">
        <w:rPr>
          <w:b/>
          <w:bCs/>
          <w:color w:val="000000" w:themeColor="text1"/>
        </w:rPr>
        <w:t>citeertitel Erfgoedverordening</w:t>
      </w:r>
      <w:r w:rsidRPr="00062788">
        <w:rPr>
          <w:color w:val="000000" w:themeColor="text1"/>
        </w:rPr>
        <w:t xml:space="preserve">] opgenomen vergunningplicht geldt als een verbod </w:t>
      </w:r>
      <w:r w:rsidR="0018023F" w:rsidRPr="00062788">
        <w:rPr>
          <w:color w:val="000000" w:themeColor="text1"/>
        </w:rPr>
        <w:t xml:space="preserve">op grond van artikel 5.1, eerste lid, </w:t>
      </w:r>
      <w:r w:rsidR="00F46680" w:rsidRPr="00062788">
        <w:rPr>
          <w:color w:val="000000" w:themeColor="text1"/>
        </w:rPr>
        <w:t xml:space="preserve">aanhef en </w:t>
      </w:r>
      <w:r w:rsidR="0018023F" w:rsidRPr="00062788">
        <w:rPr>
          <w:color w:val="000000" w:themeColor="text1"/>
        </w:rPr>
        <w:t xml:space="preserve">onder a, </w:t>
      </w:r>
      <w:r w:rsidR="00DC6157" w:rsidRPr="00062788">
        <w:rPr>
          <w:color w:val="000000" w:themeColor="text1"/>
        </w:rPr>
        <w:t xml:space="preserve">van de wet </w:t>
      </w:r>
      <w:r w:rsidRPr="00062788">
        <w:rPr>
          <w:color w:val="000000" w:themeColor="text1"/>
        </w:rPr>
        <w:t xml:space="preserve">om zonder omgevingsvergunning een </w:t>
      </w:r>
      <w:r w:rsidR="0018023F" w:rsidRPr="00062788">
        <w:rPr>
          <w:color w:val="000000" w:themeColor="text1"/>
        </w:rPr>
        <w:t>omgevingsplan</w:t>
      </w:r>
      <w:r w:rsidRPr="00062788">
        <w:rPr>
          <w:color w:val="000000" w:themeColor="text1"/>
        </w:rPr>
        <w:t>activiteit te verrichten.</w:t>
      </w:r>
    </w:p>
    <w:p w14:paraId="20FAD5AC" w14:textId="77777777" w:rsidR="00324C62" w:rsidRPr="00062788" w:rsidRDefault="00324C62" w:rsidP="00324C62">
      <w:pPr>
        <w:pStyle w:val="Geenafstand"/>
        <w:rPr>
          <w:color w:val="000000" w:themeColor="text1"/>
        </w:rPr>
      </w:pPr>
    </w:p>
    <w:p w14:paraId="51E3EEF7" w14:textId="77777777" w:rsidR="00407566" w:rsidRPr="00062788" w:rsidRDefault="00407566" w:rsidP="00324C62">
      <w:pPr>
        <w:pStyle w:val="Geenafstand"/>
        <w:rPr>
          <w:i/>
          <w:iCs/>
          <w:color w:val="000000" w:themeColor="text1"/>
        </w:rPr>
      </w:pPr>
      <w:r w:rsidRPr="00062788">
        <w:rPr>
          <w:i/>
          <w:iCs/>
          <w:color w:val="000000" w:themeColor="text1"/>
        </w:rPr>
        <w:t>3 ̊. een omgevingsplanactiviteit in geval de commissie in het omgevingsplan als adviseur is aangewezen</w:t>
      </w:r>
    </w:p>
    <w:p w14:paraId="30535E83" w14:textId="77777777" w:rsidR="00324C62" w:rsidRPr="00062788" w:rsidRDefault="00324C62" w:rsidP="005C2F2F">
      <w:pPr>
        <w:pStyle w:val="Geenafstand"/>
        <w:rPr>
          <w:color w:val="000000" w:themeColor="text1"/>
        </w:rPr>
      </w:pPr>
      <w:r w:rsidRPr="00062788">
        <w:rPr>
          <w:color w:val="000000" w:themeColor="text1"/>
        </w:rPr>
        <w:t xml:space="preserve">De raad kan op grond van artikel 16.15, tweede lid, van de wet in het nieuwe deel van het omgevingsplan bepalen in welke gevallen een advies verplicht is. Dit kan per gebied of per type activiteit of bouwwerk verschillen. Zolang nog geen gevallen zijn aangewezen, </w:t>
      </w:r>
      <w:r w:rsidR="00B05EC0" w:rsidRPr="00062788">
        <w:rPr>
          <w:color w:val="000000" w:themeColor="text1"/>
        </w:rPr>
        <w:t xml:space="preserve">zet </w:t>
      </w:r>
      <w:r w:rsidRPr="00062788">
        <w:rPr>
          <w:color w:val="000000" w:themeColor="text1"/>
        </w:rPr>
        <w:t>het college het bestaande beleid met betrekking tot het vragen van commissieadvies voort.</w:t>
      </w:r>
    </w:p>
    <w:p w14:paraId="095D86D5" w14:textId="77777777" w:rsidR="00463B24" w:rsidRPr="00062788" w:rsidRDefault="00463B24" w:rsidP="005C2F2F">
      <w:pPr>
        <w:pStyle w:val="Geenafstand"/>
        <w:rPr>
          <w:color w:val="000000" w:themeColor="text1"/>
        </w:rPr>
      </w:pPr>
    </w:p>
    <w:p w14:paraId="640A588B" w14:textId="4E2F7FDE" w:rsidR="00F82690" w:rsidRPr="00062788" w:rsidRDefault="00626CD6" w:rsidP="00575D01">
      <w:pPr>
        <w:pStyle w:val="Geenafstand"/>
        <w:rPr>
          <w:color w:val="000000" w:themeColor="text1"/>
        </w:rPr>
      </w:pPr>
      <w:r w:rsidRPr="00062788">
        <w:rPr>
          <w:color w:val="000000" w:themeColor="text1"/>
        </w:rPr>
        <w:t xml:space="preserve">Omdat het omgevingsplan ook bij een projectbesluit of een voorbereidingsbesluit kan worden gewijzigd, brengt dit mee dat ook </w:t>
      </w:r>
      <w:r w:rsidR="007907D3" w:rsidRPr="00062788">
        <w:rPr>
          <w:color w:val="000000" w:themeColor="text1"/>
        </w:rPr>
        <w:t xml:space="preserve">Gedeputeerde Staten, het dagelijks bestuur van het Waterschap </w:t>
      </w:r>
      <w:r w:rsidR="003A2A0A" w:rsidRPr="00062788">
        <w:rPr>
          <w:color w:val="000000" w:themeColor="text1"/>
        </w:rPr>
        <w:t xml:space="preserve">en </w:t>
      </w:r>
      <w:r w:rsidR="007907D3" w:rsidRPr="00062788">
        <w:rPr>
          <w:color w:val="000000" w:themeColor="text1"/>
        </w:rPr>
        <w:t xml:space="preserve">de </w:t>
      </w:r>
      <w:r w:rsidR="00D93DE1" w:rsidRPr="00062788">
        <w:rPr>
          <w:color w:val="000000" w:themeColor="text1"/>
        </w:rPr>
        <w:t>M</w:t>
      </w:r>
      <w:r w:rsidR="007907D3" w:rsidRPr="00062788">
        <w:rPr>
          <w:color w:val="000000" w:themeColor="text1"/>
        </w:rPr>
        <w:t xml:space="preserve">inister </w:t>
      </w:r>
      <w:r w:rsidR="00D93DE1" w:rsidRPr="00062788">
        <w:rPr>
          <w:color w:val="000000" w:themeColor="text1"/>
        </w:rPr>
        <w:t>van OCW</w:t>
      </w:r>
      <w:r w:rsidR="00DD7810" w:rsidRPr="00062788">
        <w:rPr>
          <w:color w:val="000000" w:themeColor="text1"/>
        </w:rPr>
        <w:t xml:space="preserve"> </w:t>
      </w:r>
      <w:r w:rsidRPr="00062788">
        <w:rPr>
          <w:color w:val="000000" w:themeColor="text1"/>
        </w:rPr>
        <w:t>de commissie als adviseur in het omgevingsplan kunnen aanwijzen</w:t>
      </w:r>
      <w:r w:rsidR="001E54DA" w:rsidRPr="00062788">
        <w:rPr>
          <w:color w:val="000000" w:themeColor="text1"/>
        </w:rPr>
        <w:t xml:space="preserve">. </w:t>
      </w:r>
      <w:r w:rsidRPr="00062788">
        <w:rPr>
          <w:color w:val="000000" w:themeColor="text1"/>
        </w:rPr>
        <w:t>Regels over de aanwijzing van</w:t>
      </w:r>
      <w:r w:rsidR="003E1F79" w:rsidRPr="00062788">
        <w:rPr>
          <w:color w:val="000000" w:themeColor="text1"/>
        </w:rPr>
        <w:t xml:space="preserve"> de comm</w:t>
      </w:r>
      <w:r w:rsidR="00693857" w:rsidRPr="00062788">
        <w:rPr>
          <w:color w:val="000000" w:themeColor="text1"/>
        </w:rPr>
        <w:t>i</w:t>
      </w:r>
      <w:r w:rsidR="003E1F79" w:rsidRPr="00062788">
        <w:rPr>
          <w:color w:val="000000" w:themeColor="text1"/>
        </w:rPr>
        <w:t xml:space="preserve">ssie als adviseur </w:t>
      </w:r>
      <w:r w:rsidR="009165B5" w:rsidRPr="00062788">
        <w:rPr>
          <w:color w:val="000000" w:themeColor="text1"/>
        </w:rPr>
        <w:t xml:space="preserve">kunnen ook onderdeel </w:t>
      </w:r>
      <w:r w:rsidRPr="00062788">
        <w:rPr>
          <w:color w:val="000000" w:themeColor="text1"/>
        </w:rPr>
        <w:t xml:space="preserve">zijn van </w:t>
      </w:r>
      <w:r w:rsidR="002D03C3" w:rsidRPr="00062788">
        <w:rPr>
          <w:color w:val="000000" w:themeColor="text1"/>
        </w:rPr>
        <w:t xml:space="preserve">de </w:t>
      </w:r>
      <w:r w:rsidRPr="00062788">
        <w:rPr>
          <w:color w:val="000000" w:themeColor="text1"/>
        </w:rPr>
        <w:t>voorbeschermingsregels waarmee een voorbereidingsbesluit het omgevingsplan wijzigt.</w:t>
      </w:r>
      <w:r w:rsidR="00FE657C" w:rsidRPr="00062788">
        <w:rPr>
          <w:color w:val="000000" w:themeColor="text1"/>
        </w:rPr>
        <w:t xml:space="preserve"> </w:t>
      </w:r>
      <w:r w:rsidR="00F82690" w:rsidRPr="00062788">
        <w:rPr>
          <w:color w:val="000000" w:themeColor="text1"/>
        </w:rPr>
        <w:t>Over</w:t>
      </w:r>
      <w:r w:rsidR="00EA5B51" w:rsidRPr="00062788">
        <w:rPr>
          <w:color w:val="000000" w:themeColor="text1"/>
        </w:rPr>
        <w:t xml:space="preserve">igens betekent dit niet dat de commissie daarmee ook formeel adviesorgaan </w:t>
      </w:r>
      <w:r w:rsidR="000B2C63" w:rsidRPr="00062788">
        <w:rPr>
          <w:color w:val="000000" w:themeColor="text1"/>
        </w:rPr>
        <w:t xml:space="preserve">van </w:t>
      </w:r>
      <w:r w:rsidR="008305F1" w:rsidRPr="00062788">
        <w:rPr>
          <w:color w:val="000000" w:themeColor="text1"/>
        </w:rPr>
        <w:t xml:space="preserve">die </w:t>
      </w:r>
      <w:r w:rsidR="000B2C63" w:rsidRPr="00062788">
        <w:rPr>
          <w:color w:val="000000" w:themeColor="text1"/>
        </w:rPr>
        <w:t>andere bestuursorganen</w:t>
      </w:r>
      <w:r w:rsidR="008305F1" w:rsidRPr="00062788">
        <w:rPr>
          <w:color w:val="000000" w:themeColor="text1"/>
        </w:rPr>
        <w:t xml:space="preserve"> wordt. </w:t>
      </w:r>
      <w:r w:rsidR="009E01C0" w:rsidRPr="00062788">
        <w:rPr>
          <w:color w:val="000000" w:themeColor="text1"/>
        </w:rPr>
        <w:t xml:space="preserve">Als het college geen bevoegd gezag is voor de </w:t>
      </w:r>
      <w:r w:rsidR="003A5858" w:rsidRPr="00062788">
        <w:rPr>
          <w:color w:val="000000" w:themeColor="text1"/>
        </w:rPr>
        <w:t>aanvraag om een</w:t>
      </w:r>
      <w:r w:rsidR="00BA1351" w:rsidRPr="00062788">
        <w:rPr>
          <w:color w:val="000000" w:themeColor="text1"/>
        </w:rPr>
        <w:t xml:space="preserve"> </w:t>
      </w:r>
      <w:r w:rsidR="009E01C0" w:rsidRPr="00062788">
        <w:rPr>
          <w:color w:val="000000" w:themeColor="text1"/>
        </w:rPr>
        <w:t>omgevingsvergunning maar adviseur, is de commissie ook adviseur en richt het advies van de commissie zich tot het college in plaats van het bevoegd gezag</w:t>
      </w:r>
      <w:r w:rsidR="0099379C" w:rsidRPr="00062788">
        <w:rPr>
          <w:color w:val="000000" w:themeColor="text1"/>
        </w:rPr>
        <w:t xml:space="preserve"> (artikel </w:t>
      </w:r>
      <w:r w:rsidR="00DB2FF2" w:rsidRPr="00062788">
        <w:rPr>
          <w:color w:val="000000" w:themeColor="text1"/>
        </w:rPr>
        <w:t xml:space="preserve">4.22 </w:t>
      </w:r>
      <w:r w:rsidR="00CC0EB3" w:rsidRPr="00062788">
        <w:rPr>
          <w:color w:val="000000" w:themeColor="text1"/>
        </w:rPr>
        <w:t>van het O</w:t>
      </w:r>
      <w:r w:rsidR="000160C4" w:rsidRPr="00062788">
        <w:rPr>
          <w:color w:val="000000" w:themeColor="text1"/>
        </w:rPr>
        <w:t>mgevingsbesluit)</w:t>
      </w:r>
      <w:r w:rsidR="00CD191E" w:rsidRPr="00062788">
        <w:rPr>
          <w:color w:val="000000" w:themeColor="text1"/>
        </w:rPr>
        <w:t>.</w:t>
      </w:r>
    </w:p>
    <w:p w14:paraId="7BF3AB0D" w14:textId="77777777" w:rsidR="00324C62" w:rsidRPr="00062788" w:rsidRDefault="00324C62" w:rsidP="00324C62">
      <w:pPr>
        <w:pStyle w:val="Geenafstand"/>
        <w:rPr>
          <w:color w:val="000000" w:themeColor="text1"/>
        </w:rPr>
      </w:pPr>
    </w:p>
    <w:p w14:paraId="4DF61AC4" w14:textId="77777777" w:rsidR="003B7FB5" w:rsidRPr="00062788" w:rsidRDefault="003B7FB5" w:rsidP="00324C62">
      <w:pPr>
        <w:pStyle w:val="Geenafstand"/>
        <w:rPr>
          <w:i/>
          <w:iCs/>
          <w:color w:val="000000" w:themeColor="text1"/>
        </w:rPr>
      </w:pPr>
      <w:r w:rsidRPr="00062788">
        <w:rPr>
          <w:i/>
          <w:iCs/>
          <w:color w:val="000000" w:themeColor="text1"/>
        </w:rPr>
        <w:t>4 ̊. een andere activiteit in geval burgemeester en wethouders een advies nodig achten met het oog op het bereiken en in stand houden van een goede omgevingskwaliteit</w:t>
      </w:r>
    </w:p>
    <w:p w14:paraId="756DB395" w14:textId="77777777" w:rsidR="001A4413" w:rsidRPr="00062788" w:rsidRDefault="00324C62" w:rsidP="00324C62">
      <w:pPr>
        <w:pStyle w:val="Geenafstand"/>
        <w:rPr>
          <w:color w:val="000000" w:themeColor="text1"/>
        </w:rPr>
      </w:pPr>
      <w:r w:rsidRPr="00062788">
        <w:rPr>
          <w:color w:val="000000" w:themeColor="text1"/>
        </w:rPr>
        <w:t>Dit onderdeel is gelijkwaardig aan de huidige zogenoemde “</w:t>
      </w:r>
      <w:proofErr w:type="spellStart"/>
      <w:r w:rsidRPr="00062788">
        <w:rPr>
          <w:color w:val="000000" w:themeColor="text1"/>
        </w:rPr>
        <w:t>kan-bepaling</w:t>
      </w:r>
      <w:proofErr w:type="spellEnd"/>
      <w:r w:rsidRPr="00062788">
        <w:rPr>
          <w:color w:val="000000" w:themeColor="text1"/>
        </w:rPr>
        <w:t>” over de welstandsadvisering in artikel 6.2, eerste lid, van het Besluit omgevingsrecht. Het college kan – voor zover dat in het omgevingsplan niet anders is geregeld – op grond daarvan zelf bepalen of zij een advies inwinnen bij de commissie.</w:t>
      </w:r>
    </w:p>
    <w:p w14:paraId="0C8F47EE" w14:textId="77777777" w:rsidR="00324C62" w:rsidRPr="00062788" w:rsidRDefault="00324C62" w:rsidP="00324C62">
      <w:pPr>
        <w:pStyle w:val="Geenafstand"/>
        <w:rPr>
          <w:color w:val="000000" w:themeColor="text1"/>
        </w:rPr>
      </w:pPr>
    </w:p>
    <w:p w14:paraId="6FC71F0B" w14:textId="77777777" w:rsidR="00324C62" w:rsidRPr="00062788" w:rsidRDefault="00324C62" w:rsidP="00324C62">
      <w:pPr>
        <w:pStyle w:val="Geenafstand"/>
        <w:rPr>
          <w:i/>
          <w:iCs/>
          <w:color w:val="000000" w:themeColor="text1"/>
        </w:rPr>
      </w:pPr>
      <w:r w:rsidRPr="00062788">
        <w:rPr>
          <w:i/>
          <w:iCs/>
          <w:color w:val="000000" w:themeColor="text1"/>
        </w:rPr>
        <w:t>De beoordeling van de omgevingsplanactiviteit bouwen door de commissie</w:t>
      </w:r>
    </w:p>
    <w:p w14:paraId="44FEE1EE" w14:textId="77777777" w:rsidR="00324C62" w:rsidRPr="00062788" w:rsidRDefault="00324C62" w:rsidP="00324C62">
      <w:pPr>
        <w:pStyle w:val="Geenafstand"/>
        <w:rPr>
          <w:color w:val="000000" w:themeColor="text1"/>
        </w:rPr>
      </w:pPr>
      <w:r w:rsidRPr="00062788">
        <w:rPr>
          <w:color w:val="000000" w:themeColor="text1"/>
        </w:rPr>
        <w:lastRenderedPageBreak/>
        <w:t>Bij het beoordelen van een bouwplan volgt de commissie de beoordelingsregels die in het omgevingsplan staan. De beoordelingsregels geven aan onder welke voorwaarden de vergunning kan worden verleend of geweigerd. Het gaat hierbij om regels over het bouwwerk zelf als wel zijn relatie tot de omgeving en de te verwachten ontwikkeling daarvan. Bijvoorbeeld de bouwhoogte, de bouwmassa, het maximale bebouwingsoppervlak, de aanwijzing van bouwvlakken, de situering op de bouwvlakken, de karakteristiek van de bebouwing, en het uiterlijk van bouwwerken zoals vastgelegd in de beleidsnota.</w:t>
      </w:r>
    </w:p>
    <w:p w14:paraId="012E47E6" w14:textId="77777777" w:rsidR="00324C62" w:rsidRPr="00062788" w:rsidRDefault="00324C62" w:rsidP="004F472F">
      <w:pPr>
        <w:pStyle w:val="Geenafstand"/>
        <w:rPr>
          <w:color w:val="000000" w:themeColor="text1"/>
        </w:rPr>
      </w:pPr>
      <w:r w:rsidRPr="00062788">
        <w:rPr>
          <w:color w:val="000000" w:themeColor="text1"/>
        </w:rPr>
        <w:t xml:space="preserve">De wet biedt de gemeente een kans om te zorgen voor een betere inbedding en aansluiting van welstandsaspecten binnen het ruimtelijke kwaliteitsbeleid. Het streven naar een goede omgevingskwaliteit als bedoeld in artikel 1.3 van de wet is daarbij het overkoepelende doel. </w:t>
      </w:r>
      <w:r w:rsidR="00606EEA" w:rsidRPr="00062788">
        <w:rPr>
          <w:color w:val="000000" w:themeColor="text1"/>
        </w:rPr>
        <w:t>Daarom</w:t>
      </w:r>
      <w:r w:rsidRPr="00062788">
        <w:rPr>
          <w:color w:val="000000" w:themeColor="text1"/>
        </w:rPr>
        <w:t xml:space="preserve"> is de advisering </w:t>
      </w:r>
      <w:r w:rsidR="00606EEA" w:rsidRPr="00062788">
        <w:rPr>
          <w:color w:val="000000" w:themeColor="text1"/>
        </w:rPr>
        <w:t xml:space="preserve">niet </w:t>
      </w:r>
      <w:r w:rsidR="00DE7657" w:rsidRPr="00062788">
        <w:rPr>
          <w:color w:val="000000" w:themeColor="text1"/>
        </w:rPr>
        <w:t xml:space="preserve">beperkt tot ingrepen aan </w:t>
      </w:r>
      <w:r w:rsidR="00E0196C" w:rsidRPr="00062788">
        <w:rPr>
          <w:color w:val="000000" w:themeColor="text1"/>
        </w:rPr>
        <w:t xml:space="preserve">beschermde </w:t>
      </w:r>
      <w:r w:rsidR="00DE7657" w:rsidRPr="00062788">
        <w:rPr>
          <w:color w:val="000000" w:themeColor="text1"/>
        </w:rPr>
        <w:t>monumenten en het uiterlijk van bouwwerken.</w:t>
      </w:r>
      <w:r w:rsidR="001116CD" w:rsidRPr="00062788">
        <w:rPr>
          <w:color w:val="000000" w:themeColor="text1"/>
        </w:rPr>
        <w:t xml:space="preserve"> D</w:t>
      </w:r>
      <w:r w:rsidRPr="00062788">
        <w:rPr>
          <w:color w:val="000000" w:themeColor="text1"/>
        </w:rPr>
        <w:t xml:space="preserve">e commissie adviseert zowel over de toepassing van de regels in het omgevingsplan zelf </w:t>
      </w:r>
      <w:r w:rsidR="00EF6FE6" w:rsidRPr="00062788">
        <w:rPr>
          <w:color w:val="000000" w:themeColor="text1"/>
        </w:rPr>
        <w:t>(zoals de mogelijkheid tot “</w:t>
      </w:r>
      <w:proofErr w:type="spellStart"/>
      <w:r w:rsidR="00EF6FE6" w:rsidRPr="00062788">
        <w:rPr>
          <w:color w:val="000000" w:themeColor="text1"/>
        </w:rPr>
        <w:t>binne</w:t>
      </w:r>
      <w:r w:rsidR="001B13CB" w:rsidRPr="00062788">
        <w:rPr>
          <w:color w:val="000000" w:themeColor="text1"/>
        </w:rPr>
        <w:t>n</w:t>
      </w:r>
      <w:r w:rsidR="00EF6FE6" w:rsidRPr="00062788">
        <w:rPr>
          <w:color w:val="000000" w:themeColor="text1"/>
        </w:rPr>
        <w:t>planse</w:t>
      </w:r>
      <w:proofErr w:type="spellEnd"/>
      <w:r w:rsidR="00EF6FE6" w:rsidRPr="00062788">
        <w:rPr>
          <w:color w:val="000000" w:themeColor="text1"/>
        </w:rPr>
        <w:t xml:space="preserve">” </w:t>
      </w:r>
      <w:r w:rsidR="001F274D" w:rsidRPr="00062788">
        <w:rPr>
          <w:color w:val="000000" w:themeColor="text1"/>
        </w:rPr>
        <w:t>afwijkingen</w:t>
      </w:r>
      <w:r w:rsidR="00EF6FE6" w:rsidRPr="00062788">
        <w:rPr>
          <w:color w:val="000000" w:themeColor="text1"/>
        </w:rPr>
        <w:t xml:space="preserve">), </w:t>
      </w:r>
      <w:r w:rsidRPr="00062788">
        <w:rPr>
          <w:color w:val="000000" w:themeColor="text1"/>
        </w:rPr>
        <w:t>als over de toepassing van de beleidsregels over het uiterlijk van bouwwerken. Dit gebeurt vanuit het doel van een goede omgevingskwaliteit.</w:t>
      </w:r>
    </w:p>
    <w:p w14:paraId="6788ED43" w14:textId="77777777" w:rsidR="002B09B3" w:rsidRPr="00062788" w:rsidRDefault="002B09B3" w:rsidP="00324C62">
      <w:pPr>
        <w:pStyle w:val="Geenafstand"/>
        <w:rPr>
          <w:color w:val="000000" w:themeColor="text1"/>
        </w:rPr>
      </w:pPr>
    </w:p>
    <w:p w14:paraId="0B0311B7" w14:textId="77777777" w:rsidR="004B37DD" w:rsidRPr="00062788" w:rsidRDefault="004B37DD" w:rsidP="004B37DD">
      <w:pPr>
        <w:pStyle w:val="Geenafstand"/>
        <w:rPr>
          <w:i/>
          <w:iCs/>
          <w:color w:val="000000" w:themeColor="text1"/>
        </w:rPr>
      </w:pPr>
      <w:r w:rsidRPr="00062788">
        <w:rPr>
          <w:i/>
          <w:iCs/>
          <w:color w:val="000000" w:themeColor="text1"/>
        </w:rPr>
        <w:t>Onderdeel b</w:t>
      </w:r>
    </w:p>
    <w:p w14:paraId="0FCB476A" w14:textId="77777777" w:rsidR="004B37DD" w:rsidRPr="00062788" w:rsidRDefault="004B37DD" w:rsidP="004B37DD">
      <w:pPr>
        <w:pStyle w:val="Geenafstand"/>
        <w:rPr>
          <w:color w:val="000000" w:themeColor="text1"/>
        </w:rPr>
      </w:pPr>
      <w:r w:rsidRPr="00062788">
        <w:rPr>
          <w:color w:val="000000" w:themeColor="text1"/>
        </w:rPr>
        <w:t xml:space="preserve">De </w:t>
      </w:r>
      <w:r w:rsidR="00537FF9" w:rsidRPr="00062788">
        <w:rPr>
          <w:color w:val="000000" w:themeColor="text1"/>
        </w:rPr>
        <w:t>M</w:t>
      </w:r>
      <w:r w:rsidRPr="00062788">
        <w:rPr>
          <w:color w:val="000000" w:themeColor="text1"/>
        </w:rPr>
        <w:t xml:space="preserve">inister </w:t>
      </w:r>
      <w:r w:rsidR="005504EF" w:rsidRPr="00062788">
        <w:rPr>
          <w:color w:val="000000" w:themeColor="text1"/>
        </w:rPr>
        <w:t xml:space="preserve">van OCW vraagt </w:t>
      </w:r>
      <w:r w:rsidR="00B667BF" w:rsidRPr="00062788">
        <w:rPr>
          <w:color w:val="000000" w:themeColor="text1"/>
        </w:rPr>
        <w:t xml:space="preserve">ingevolge de Erfgoedwet </w:t>
      </w:r>
      <w:r w:rsidR="005504EF" w:rsidRPr="00062788">
        <w:rPr>
          <w:color w:val="000000" w:themeColor="text1"/>
        </w:rPr>
        <w:t xml:space="preserve">altijd advies aan het college van de gemeente waar </w:t>
      </w:r>
      <w:r w:rsidR="0077743C" w:rsidRPr="00062788">
        <w:rPr>
          <w:color w:val="000000" w:themeColor="text1"/>
        </w:rPr>
        <w:t xml:space="preserve">een </w:t>
      </w:r>
      <w:r w:rsidR="005504EF" w:rsidRPr="00062788">
        <w:rPr>
          <w:color w:val="000000" w:themeColor="text1"/>
        </w:rPr>
        <w:t xml:space="preserve">monument </w:t>
      </w:r>
      <w:r w:rsidR="0077743C" w:rsidRPr="00062788">
        <w:rPr>
          <w:color w:val="000000" w:themeColor="text1"/>
        </w:rPr>
        <w:t xml:space="preserve">of archeologisch monument </w:t>
      </w:r>
      <w:r w:rsidR="005504EF" w:rsidRPr="00062788">
        <w:rPr>
          <w:color w:val="000000" w:themeColor="text1"/>
        </w:rPr>
        <w:t xml:space="preserve">zich bevindt, alvorens te </w:t>
      </w:r>
      <w:r w:rsidRPr="00062788">
        <w:rPr>
          <w:color w:val="000000" w:themeColor="text1"/>
        </w:rPr>
        <w:t xml:space="preserve">besluiten </w:t>
      </w:r>
      <w:r w:rsidR="0077743C" w:rsidRPr="00062788">
        <w:rPr>
          <w:color w:val="000000" w:themeColor="text1"/>
        </w:rPr>
        <w:t xml:space="preserve">het </w:t>
      </w:r>
      <w:r w:rsidRPr="00062788">
        <w:rPr>
          <w:color w:val="000000" w:themeColor="text1"/>
        </w:rPr>
        <w:t>aan te wijzen als rijksmonument.</w:t>
      </w:r>
      <w:r w:rsidR="005504EF" w:rsidRPr="00062788">
        <w:rPr>
          <w:color w:val="000000" w:themeColor="text1"/>
        </w:rPr>
        <w:t xml:space="preserve"> In dat geval is de commissie adviseur van het college.</w:t>
      </w:r>
      <w:r w:rsidR="001E465B" w:rsidRPr="00062788">
        <w:rPr>
          <w:color w:val="000000" w:themeColor="text1"/>
        </w:rPr>
        <w:t xml:space="preserve"> De commissie is ook adviseur in geval het college </w:t>
      </w:r>
      <w:r w:rsidR="00385063" w:rsidRPr="00062788">
        <w:rPr>
          <w:color w:val="000000" w:themeColor="text1"/>
        </w:rPr>
        <w:t xml:space="preserve">het voornemen heeft </w:t>
      </w:r>
      <w:r w:rsidR="001E465B" w:rsidRPr="00062788">
        <w:rPr>
          <w:color w:val="000000" w:themeColor="text1"/>
        </w:rPr>
        <w:t xml:space="preserve">een monument </w:t>
      </w:r>
      <w:r w:rsidR="0077743C" w:rsidRPr="00062788">
        <w:rPr>
          <w:color w:val="000000" w:themeColor="text1"/>
        </w:rPr>
        <w:t xml:space="preserve">of archeologisch monument </w:t>
      </w:r>
      <w:r w:rsidR="00385063" w:rsidRPr="00062788">
        <w:rPr>
          <w:color w:val="000000" w:themeColor="text1"/>
        </w:rPr>
        <w:t xml:space="preserve">aan te </w:t>
      </w:r>
      <w:r w:rsidR="00223B3E" w:rsidRPr="00062788">
        <w:rPr>
          <w:color w:val="000000" w:themeColor="text1"/>
        </w:rPr>
        <w:t>wijzen als</w:t>
      </w:r>
      <w:r w:rsidR="001E465B" w:rsidRPr="00062788">
        <w:rPr>
          <w:color w:val="000000" w:themeColor="text1"/>
        </w:rPr>
        <w:t xml:space="preserve"> gemeentelijk monument</w:t>
      </w:r>
      <w:r w:rsidR="0077743C" w:rsidRPr="00062788">
        <w:rPr>
          <w:color w:val="000000" w:themeColor="text1"/>
        </w:rPr>
        <w:t xml:space="preserve"> (</w:t>
      </w:r>
      <w:r w:rsidR="007D732D" w:rsidRPr="00062788">
        <w:rPr>
          <w:color w:val="000000" w:themeColor="text1"/>
        </w:rPr>
        <w:t xml:space="preserve">door de locatie </w:t>
      </w:r>
      <w:r w:rsidR="0077743C" w:rsidRPr="00062788">
        <w:rPr>
          <w:color w:val="000000" w:themeColor="text1"/>
        </w:rPr>
        <w:t>de functie-aanduiding gemeentelijk monument te geven)</w:t>
      </w:r>
      <w:r w:rsidR="001E465B" w:rsidRPr="00062788">
        <w:rPr>
          <w:color w:val="000000" w:themeColor="text1"/>
        </w:rPr>
        <w:t>.</w:t>
      </w:r>
    </w:p>
    <w:p w14:paraId="047F6E40" w14:textId="77777777" w:rsidR="004B37DD" w:rsidRPr="00062788" w:rsidRDefault="004B37DD" w:rsidP="004B37DD">
      <w:pPr>
        <w:pStyle w:val="Geenafstand"/>
        <w:rPr>
          <w:color w:val="000000" w:themeColor="text1"/>
        </w:rPr>
      </w:pPr>
    </w:p>
    <w:p w14:paraId="27B53E54" w14:textId="77777777" w:rsidR="001E465B" w:rsidRPr="00062788" w:rsidRDefault="001E465B" w:rsidP="001E465B">
      <w:pPr>
        <w:pStyle w:val="Geenafstand"/>
        <w:rPr>
          <w:i/>
          <w:iCs/>
          <w:color w:val="000000" w:themeColor="text1"/>
        </w:rPr>
      </w:pPr>
      <w:r w:rsidRPr="00062788">
        <w:rPr>
          <w:i/>
          <w:iCs/>
          <w:color w:val="000000" w:themeColor="text1"/>
        </w:rPr>
        <w:t>Onderdeel c</w:t>
      </w:r>
    </w:p>
    <w:p w14:paraId="6F24F561" w14:textId="77777777" w:rsidR="001E465B" w:rsidRPr="00062788" w:rsidRDefault="001E465B" w:rsidP="001E465B">
      <w:pPr>
        <w:pStyle w:val="Geenafstand"/>
        <w:rPr>
          <w:color w:val="000000" w:themeColor="text1"/>
        </w:rPr>
      </w:pPr>
      <w:r w:rsidRPr="00062788">
        <w:rPr>
          <w:color w:val="000000" w:themeColor="text1"/>
        </w:rPr>
        <w:t xml:space="preserve">Dit onderdeel geeft invulling aan de mogelijkheid als bedoeld in artikel 17.9, tweede lid, van de wet om de commissie in te schakelen bij het ontwikkelen van beleid voor de kwaliteit van de fysieke leefomgeving. Zoals hierboven vermeld gaat het </w:t>
      </w:r>
      <w:r w:rsidR="00415DE5" w:rsidRPr="00062788">
        <w:rPr>
          <w:color w:val="000000" w:themeColor="text1"/>
        </w:rPr>
        <w:t xml:space="preserve">uitsluitend </w:t>
      </w:r>
      <w:r w:rsidRPr="00062788">
        <w:rPr>
          <w:color w:val="000000" w:themeColor="text1"/>
        </w:rPr>
        <w:t>om beleid op het gebied van de omgevingskwaliteit.</w:t>
      </w:r>
    </w:p>
    <w:p w14:paraId="77E67469" w14:textId="77777777" w:rsidR="004B37DD" w:rsidRPr="00062788" w:rsidRDefault="004B37DD" w:rsidP="00324C62">
      <w:pPr>
        <w:pStyle w:val="Geenafstand"/>
        <w:rPr>
          <w:color w:val="000000" w:themeColor="text1"/>
        </w:rPr>
      </w:pPr>
    </w:p>
    <w:p w14:paraId="5F0CC8D1" w14:textId="77777777" w:rsidR="00BB69D5" w:rsidRPr="00062788" w:rsidRDefault="00BB69D5" w:rsidP="00BB69D5">
      <w:pPr>
        <w:pStyle w:val="Geenafstand"/>
        <w:rPr>
          <w:i/>
          <w:iCs/>
          <w:color w:val="000000" w:themeColor="text1"/>
        </w:rPr>
      </w:pPr>
      <w:r w:rsidRPr="00062788">
        <w:rPr>
          <w:color w:val="000000" w:themeColor="text1"/>
        </w:rPr>
        <w:t>[</w:t>
      </w:r>
      <w:r w:rsidRPr="00062788">
        <w:rPr>
          <w:i/>
          <w:iCs/>
          <w:color w:val="000000" w:themeColor="text1"/>
        </w:rPr>
        <w:t xml:space="preserve">Onderdeel </w:t>
      </w:r>
      <w:r w:rsidR="001E465B" w:rsidRPr="00062788">
        <w:rPr>
          <w:i/>
          <w:iCs/>
          <w:color w:val="000000" w:themeColor="text1"/>
        </w:rPr>
        <w:t>d</w:t>
      </w:r>
    </w:p>
    <w:p w14:paraId="0880F0B1" w14:textId="77777777" w:rsidR="00BB69D5" w:rsidRPr="00062788" w:rsidRDefault="00BB69D5" w:rsidP="00BB69D5">
      <w:pPr>
        <w:pStyle w:val="Geenafstand"/>
        <w:rPr>
          <w:i/>
          <w:iCs/>
          <w:color w:val="000000" w:themeColor="text1"/>
        </w:rPr>
      </w:pPr>
      <w:r w:rsidRPr="00062788">
        <w:rPr>
          <w:i/>
          <w:iCs/>
          <w:color w:val="000000" w:themeColor="text1"/>
        </w:rPr>
        <w:t>Dit onderdeel betreft de opgavegerichte advisering in verband met een verkenning van een mogelijk bestaande of toekomstige opgave.</w:t>
      </w:r>
    </w:p>
    <w:p w14:paraId="559E65F4" w14:textId="77777777" w:rsidR="00BB69D5" w:rsidRPr="00062788" w:rsidRDefault="00BB69D5" w:rsidP="00BB69D5">
      <w:pPr>
        <w:pStyle w:val="Geenafstand"/>
        <w:rPr>
          <w:i/>
          <w:iCs/>
          <w:color w:val="000000" w:themeColor="text1"/>
        </w:rPr>
      </w:pPr>
      <w:r w:rsidRPr="00062788">
        <w:rPr>
          <w:i/>
          <w:iCs/>
          <w:color w:val="000000" w:themeColor="text1"/>
        </w:rPr>
        <w:t>In geval van een verkenning in het kader van een projectprocedure of projectbesluit als bedoeld in artikel 5.48, tweede lid, van de wet onderzoekt het bevoegd gezag de mogelijke oplossingen voor een opgave. Door de verkenning kan het bevoegd gezag inzichten verkrijgen in:</w:t>
      </w:r>
    </w:p>
    <w:p w14:paraId="38BA2F90" w14:textId="77777777" w:rsidR="00BB69D5" w:rsidRPr="00062788" w:rsidRDefault="00BB69D5" w:rsidP="00BB69D5">
      <w:pPr>
        <w:pStyle w:val="Geenafstand"/>
        <w:ind w:firstLine="708"/>
        <w:rPr>
          <w:i/>
          <w:iCs/>
          <w:color w:val="000000" w:themeColor="text1"/>
        </w:rPr>
      </w:pPr>
      <w:r w:rsidRPr="00062788">
        <w:rPr>
          <w:i/>
          <w:iCs/>
          <w:color w:val="000000" w:themeColor="text1"/>
        </w:rPr>
        <w:t>- de aard van de opgave,</w:t>
      </w:r>
    </w:p>
    <w:p w14:paraId="59BF6CB2" w14:textId="77777777" w:rsidR="00BB69D5" w:rsidRPr="00062788" w:rsidRDefault="00BB69D5" w:rsidP="00BB69D5">
      <w:pPr>
        <w:pStyle w:val="Geenafstand"/>
        <w:ind w:firstLine="708"/>
        <w:rPr>
          <w:i/>
          <w:iCs/>
          <w:color w:val="000000" w:themeColor="text1"/>
        </w:rPr>
      </w:pPr>
      <w:r w:rsidRPr="00062788">
        <w:rPr>
          <w:i/>
          <w:iCs/>
          <w:color w:val="000000" w:themeColor="text1"/>
        </w:rPr>
        <w:t>- de relevante ontwikkelingen voor de fysieke leefomgeving, en</w:t>
      </w:r>
    </w:p>
    <w:p w14:paraId="1FB9CA26" w14:textId="77777777" w:rsidR="00BB69D5" w:rsidRPr="00062788" w:rsidRDefault="00BB69D5" w:rsidP="00BB69D5">
      <w:pPr>
        <w:pStyle w:val="Geenafstand"/>
        <w:ind w:left="708"/>
        <w:rPr>
          <w:i/>
          <w:iCs/>
          <w:color w:val="000000" w:themeColor="text1"/>
        </w:rPr>
      </w:pPr>
      <w:r w:rsidRPr="00062788">
        <w:rPr>
          <w:i/>
          <w:iCs/>
          <w:color w:val="000000" w:themeColor="text1"/>
        </w:rPr>
        <w:t>- de mogelijke oplossingen voor die opgave. Hieronder vallen ook de oplossingen die anderen aandragen</w:t>
      </w:r>
      <w:r w:rsidR="002D2A57" w:rsidRPr="00062788">
        <w:rPr>
          <w:i/>
          <w:iCs/>
          <w:color w:val="000000" w:themeColor="text1"/>
        </w:rPr>
        <w:t xml:space="preserve"> e</w:t>
      </w:r>
      <w:r w:rsidRPr="00062788">
        <w:rPr>
          <w:i/>
          <w:iCs/>
          <w:color w:val="000000" w:themeColor="text1"/>
        </w:rPr>
        <w:t>n waarvan het bevoegd gezag na beoordeling ervan besluit deze mee te nemen in de verkenning.</w:t>
      </w:r>
    </w:p>
    <w:p w14:paraId="358CD358" w14:textId="77777777" w:rsidR="00BB69D5" w:rsidRPr="00062788" w:rsidRDefault="00BB69D5" w:rsidP="00BB69D5">
      <w:pPr>
        <w:pStyle w:val="Geenafstand"/>
        <w:rPr>
          <w:i/>
          <w:iCs/>
          <w:color w:val="000000" w:themeColor="text1"/>
        </w:rPr>
      </w:pPr>
      <w:r w:rsidRPr="00062788">
        <w:rPr>
          <w:i/>
          <w:iCs/>
          <w:color w:val="000000" w:themeColor="text1"/>
        </w:rPr>
        <w:t>Burgers, bedrijven, maatschappelijke organisaties en bestuursorganen van het Rijk en de provincie die een mogelijke oplossing hebben aangedragen, kunnen aan het college vragen een deskundige instantie als de commissie over hun oplossing te raadplegen. Het college kan ook zelf advies vragen over de aangedragen oplossingen voor de opgave.</w:t>
      </w:r>
    </w:p>
    <w:p w14:paraId="7694B201" w14:textId="77777777" w:rsidR="00BB69D5" w:rsidRPr="00062788" w:rsidRDefault="00BB69D5" w:rsidP="00BB69D5">
      <w:pPr>
        <w:pStyle w:val="Geenafstand"/>
        <w:rPr>
          <w:i/>
          <w:iCs/>
          <w:color w:val="000000" w:themeColor="text1"/>
        </w:rPr>
      </w:pPr>
      <w:r w:rsidRPr="00062788">
        <w:rPr>
          <w:i/>
          <w:iCs/>
          <w:color w:val="000000" w:themeColor="text1"/>
        </w:rPr>
        <w:t>De laatste zinsnede van dit onderdeel geeft aan dat ook als er geen sprake is van een projectprocedure of projectbesluit het college aan de commissie advies kan vragen in het kader van een verkenning van een mogelijk bestaande of toekomstige opgave in de fysieke leefomgeving.</w:t>
      </w:r>
      <w:r w:rsidRPr="00062788">
        <w:rPr>
          <w:color w:val="000000" w:themeColor="text1"/>
        </w:rPr>
        <w:t>]</w:t>
      </w:r>
    </w:p>
    <w:p w14:paraId="417DC4CD" w14:textId="77777777" w:rsidR="00BB69D5" w:rsidRPr="00062788" w:rsidRDefault="00BB69D5" w:rsidP="00324C62">
      <w:pPr>
        <w:pStyle w:val="Geenafstand"/>
        <w:rPr>
          <w:color w:val="000000" w:themeColor="text1"/>
        </w:rPr>
      </w:pPr>
    </w:p>
    <w:p w14:paraId="10F3D0CE" w14:textId="77777777" w:rsidR="002B09B3" w:rsidRPr="00062788" w:rsidRDefault="002B09B3" w:rsidP="002B09B3">
      <w:pPr>
        <w:pStyle w:val="Geenafstand"/>
        <w:rPr>
          <w:i/>
          <w:iCs/>
          <w:color w:val="000000" w:themeColor="text1"/>
        </w:rPr>
      </w:pPr>
      <w:r w:rsidRPr="00062788">
        <w:rPr>
          <w:color w:val="000000" w:themeColor="text1"/>
        </w:rPr>
        <w:t>[</w:t>
      </w:r>
      <w:r w:rsidRPr="00062788">
        <w:rPr>
          <w:i/>
          <w:iCs/>
          <w:color w:val="000000" w:themeColor="text1"/>
        </w:rPr>
        <w:t xml:space="preserve">Onderdeel </w:t>
      </w:r>
      <w:r w:rsidR="001E465B" w:rsidRPr="00062788">
        <w:rPr>
          <w:i/>
          <w:iCs/>
          <w:color w:val="000000" w:themeColor="text1"/>
        </w:rPr>
        <w:t>e</w:t>
      </w:r>
    </w:p>
    <w:p w14:paraId="749E2AA0" w14:textId="0F493A86" w:rsidR="002B09B3" w:rsidRPr="00062788" w:rsidRDefault="002B09B3" w:rsidP="002B09B3">
      <w:pPr>
        <w:pStyle w:val="Geenafstand"/>
        <w:rPr>
          <w:color w:val="000000" w:themeColor="text1"/>
        </w:rPr>
      </w:pPr>
      <w:r w:rsidRPr="00062788">
        <w:rPr>
          <w:i/>
          <w:iCs/>
          <w:color w:val="000000" w:themeColor="text1"/>
        </w:rPr>
        <w:lastRenderedPageBreak/>
        <w:t>Dit onderdeel betreft de ontwerpgerichte advisering</w:t>
      </w:r>
      <w:r w:rsidR="001A25AE" w:rsidRPr="00062788">
        <w:rPr>
          <w:i/>
          <w:iCs/>
          <w:color w:val="000000" w:themeColor="text1"/>
        </w:rPr>
        <w:t xml:space="preserve">. </w:t>
      </w:r>
      <w:r w:rsidRPr="00062788">
        <w:rPr>
          <w:i/>
          <w:iCs/>
          <w:color w:val="000000" w:themeColor="text1"/>
        </w:rPr>
        <w:t xml:space="preserve">Deze taak heeft geen betrekking op het adviseren </w:t>
      </w:r>
      <w:r w:rsidR="003C692F" w:rsidRPr="00062788">
        <w:rPr>
          <w:i/>
          <w:iCs/>
          <w:color w:val="000000" w:themeColor="text1"/>
        </w:rPr>
        <w:t>over</w:t>
      </w:r>
      <w:r w:rsidRPr="00062788">
        <w:rPr>
          <w:i/>
          <w:iCs/>
          <w:color w:val="000000" w:themeColor="text1"/>
        </w:rPr>
        <w:t xml:space="preserve"> door het college op aanvraag te nemen besluiten, maar op het informeren en begeleiden van planindieners en ontwerpers gedurende het ontwerpproces, met het doel een hoogstaande stedenbouwkundige en architectonische kwaliteit te bereiken. Dit onderdeel biedt de mogelijkheid om in een specifiek geval de commissie of een lid van de commissie te belasten met of </w:t>
      </w:r>
      <w:r w:rsidR="00DE7657" w:rsidRPr="00062788">
        <w:rPr>
          <w:i/>
          <w:iCs/>
          <w:color w:val="000000" w:themeColor="text1"/>
        </w:rPr>
        <w:t xml:space="preserve">te </w:t>
      </w:r>
      <w:r w:rsidRPr="00062788">
        <w:rPr>
          <w:i/>
          <w:iCs/>
          <w:color w:val="000000" w:themeColor="text1"/>
        </w:rPr>
        <w:t>betrekken bij deze taak.</w:t>
      </w:r>
      <w:r w:rsidRPr="00062788">
        <w:rPr>
          <w:color w:val="000000" w:themeColor="text1"/>
        </w:rPr>
        <w:t>]</w:t>
      </w:r>
    </w:p>
    <w:p w14:paraId="72D63A60" w14:textId="77777777" w:rsidR="00D476D2" w:rsidRPr="00062788" w:rsidRDefault="00D476D2" w:rsidP="00D476D2">
      <w:pPr>
        <w:pStyle w:val="Geenafstand"/>
        <w:rPr>
          <w:color w:val="000000" w:themeColor="text1"/>
        </w:rPr>
      </w:pPr>
    </w:p>
    <w:p w14:paraId="1F8A77A1" w14:textId="77777777" w:rsidR="00D476D2" w:rsidRPr="00062788" w:rsidRDefault="00D476D2" w:rsidP="00D476D2">
      <w:pPr>
        <w:pStyle w:val="Geenafstand"/>
        <w:rPr>
          <w:i/>
          <w:iCs/>
          <w:color w:val="000000" w:themeColor="text1"/>
        </w:rPr>
      </w:pPr>
      <w:r w:rsidRPr="00062788">
        <w:rPr>
          <w:color w:val="000000" w:themeColor="text1"/>
        </w:rPr>
        <w:t>[</w:t>
      </w:r>
      <w:r w:rsidRPr="00062788">
        <w:rPr>
          <w:i/>
          <w:iCs/>
          <w:color w:val="000000" w:themeColor="text1"/>
        </w:rPr>
        <w:t xml:space="preserve">Onderdeel </w:t>
      </w:r>
      <w:r w:rsidR="001E465B" w:rsidRPr="00062788">
        <w:rPr>
          <w:i/>
          <w:iCs/>
          <w:color w:val="000000" w:themeColor="text1"/>
        </w:rPr>
        <w:t>f</w:t>
      </w:r>
    </w:p>
    <w:p w14:paraId="1E1C0D9E" w14:textId="0756D61D" w:rsidR="00E90D0D" w:rsidRPr="00062788" w:rsidRDefault="00D476D2">
      <w:pPr>
        <w:pStyle w:val="Geenafstand"/>
        <w:rPr>
          <w:color w:val="000000" w:themeColor="text1"/>
        </w:rPr>
      </w:pPr>
      <w:r w:rsidRPr="00062788">
        <w:rPr>
          <w:i/>
          <w:iCs/>
          <w:color w:val="000000" w:themeColor="text1"/>
        </w:rPr>
        <w:t xml:space="preserve">Vooroverleg bij een vergunningaanvraag wordt in de wet niet gereguleerd. De </w:t>
      </w:r>
      <w:r w:rsidR="00324BB2" w:rsidRPr="00062788">
        <w:rPr>
          <w:i/>
          <w:iCs/>
          <w:color w:val="000000" w:themeColor="text1"/>
        </w:rPr>
        <w:t xml:space="preserve">bestaande </w:t>
      </w:r>
      <w:r w:rsidRPr="00062788">
        <w:rPr>
          <w:i/>
          <w:iCs/>
          <w:color w:val="000000" w:themeColor="text1"/>
        </w:rPr>
        <w:t>praktijk kan op grond van dit onderdeel worden voortgezet.</w:t>
      </w:r>
      <w:r w:rsidR="00537FF9" w:rsidRPr="00062788">
        <w:rPr>
          <w:i/>
          <w:iCs/>
          <w:color w:val="000000" w:themeColor="text1"/>
        </w:rPr>
        <w:t xml:space="preserve"> </w:t>
      </w:r>
      <w:r w:rsidRPr="00062788">
        <w:rPr>
          <w:i/>
          <w:iCs/>
          <w:color w:val="000000" w:themeColor="text1"/>
        </w:rPr>
        <w:t xml:space="preserve">Het belang van een goed vooroverleg neemt toe, aangezien het vereiste van onlosmakelijke samenhang vanuit de Wet algemene bepalingen omgevingsrecht (hierna: </w:t>
      </w:r>
      <w:proofErr w:type="spellStart"/>
      <w:r w:rsidRPr="00062788">
        <w:rPr>
          <w:i/>
          <w:iCs/>
          <w:color w:val="000000" w:themeColor="text1"/>
        </w:rPr>
        <w:t>Wabo</w:t>
      </w:r>
      <w:proofErr w:type="spellEnd"/>
      <w:r w:rsidRPr="00062788">
        <w:rPr>
          <w:i/>
          <w:iCs/>
          <w:color w:val="000000" w:themeColor="text1"/>
        </w:rPr>
        <w:t xml:space="preserve">) niet is overgenomen in de wet. De initiatiefnemer is er zelf verantwoordelijk voor dat </w:t>
      </w:r>
      <w:r w:rsidR="0059173A" w:rsidRPr="00062788">
        <w:rPr>
          <w:i/>
          <w:iCs/>
          <w:color w:val="000000" w:themeColor="text1"/>
        </w:rPr>
        <w:t xml:space="preserve">zij of </w:t>
      </w:r>
      <w:r w:rsidR="00232F92" w:rsidRPr="00062788">
        <w:rPr>
          <w:i/>
          <w:iCs/>
          <w:color w:val="000000" w:themeColor="text1"/>
        </w:rPr>
        <w:t xml:space="preserve">hij </w:t>
      </w:r>
      <w:r w:rsidR="0002204D" w:rsidRPr="00062788">
        <w:rPr>
          <w:i/>
          <w:iCs/>
          <w:color w:val="000000" w:themeColor="text1"/>
        </w:rPr>
        <w:t>v</w:t>
      </w:r>
      <w:r w:rsidRPr="00062788">
        <w:rPr>
          <w:i/>
          <w:iCs/>
          <w:color w:val="000000" w:themeColor="text1"/>
        </w:rPr>
        <w:t>oor alle activiteiten</w:t>
      </w:r>
      <w:r w:rsidR="00E67989" w:rsidRPr="00062788">
        <w:rPr>
          <w:i/>
          <w:iCs/>
          <w:color w:val="000000" w:themeColor="text1"/>
        </w:rPr>
        <w:t xml:space="preserve"> </w:t>
      </w:r>
      <w:r w:rsidRPr="00062788">
        <w:rPr>
          <w:i/>
          <w:iCs/>
          <w:color w:val="000000" w:themeColor="text1"/>
        </w:rPr>
        <w:t xml:space="preserve">beschikt over de vereiste vergunningen. Het is aan </w:t>
      </w:r>
      <w:r w:rsidR="0002204D" w:rsidRPr="00062788">
        <w:rPr>
          <w:i/>
          <w:iCs/>
          <w:color w:val="000000" w:themeColor="text1"/>
        </w:rPr>
        <w:t xml:space="preserve">de initiatiefnemer </w:t>
      </w:r>
      <w:r w:rsidRPr="00062788">
        <w:rPr>
          <w:i/>
          <w:iCs/>
          <w:color w:val="000000" w:themeColor="text1"/>
        </w:rPr>
        <w:t>om de verschillende eisen op elkaar af te stemmen. Vooral bij complexe projecten is vooroverleg van</w:t>
      </w:r>
      <w:r w:rsidR="00073193" w:rsidRPr="00062788">
        <w:rPr>
          <w:i/>
          <w:iCs/>
          <w:color w:val="000000" w:themeColor="text1"/>
        </w:rPr>
        <w:t xml:space="preserve"> groot belang</w:t>
      </w:r>
      <w:r w:rsidR="00637940" w:rsidRPr="00062788">
        <w:rPr>
          <w:i/>
          <w:iCs/>
          <w:color w:val="000000" w:themeColor="text1"/>
        </w:rPr>
        <w:t>.</w:t>
      </w:r>
      <w:r w:rsidR="00112184" w:rsidRPr="00062788">
        <w:rPr>
          <w:color w:val="000000" w:themeColor="text1"/>
        </w:rPr>
        <w:t>]</w:t>
      </w:r>
    </w:p>
    <w:p w14:paraId="35432DBB" w14:textId="77777777" w:rsidR="00D476D2" w:rsidRPr="00062788" w:rsidRDefault="00D476D2" w:rsidP="002B09B3">
      <w:pPr>
        <w:pStyle w:val="Geenafstand"/>
        <w:rPr>
          <w:color w:val="000000" w:themeColor="text1"/>
        </w:rPr>
      </w:pPr>
    </w:p>
    <w:p w14:paraId="6D3E35C6" w14:textId="77777777" w:rsidR="006D50A0" w:rsidRPr="00062788" w:rsidRDefault="006D50A0" w:rsidP="006D50A0">
      <w:pPr>
        <w:pStyle w:val="Geenafstand"/>
        <w:rPr>
          <w:i/>
          <w:iCs/>
          <w:color w:val="000000" w:themeColor="text1"/>
        </w:rPr>
      </w:pPr>
      <w:r w:rsidRPr="00062788">
        <w:rPr>
          <w:color w:val="000000" w:themeColor="text1"/>
        </w:rPr>
        <w:t>[</w:t>
      </w:r>
      <w:r w:rsidRPr="00062788">
        <w:rPr>
          <w:i/>
          <w:iCs/>
          <w:color w:val="000000" w:themeColor="text1"/>
        </w:rPr>
        <w:t xml:space="preserve">Onderdeel </w:t>
      </w:r>
      <w:r w:rsidR="0028356F" w:rsidRPr="00062788">
        <w:rPr>
          <w:i/>
          <w:iCs/>
          <w:color w:val="000000" w:themeColor="text1"/>
        </w:rPr>
        <w:t>g</w:t>
      </w:r>
    </w:p>
    <w:p w14:paraId="06A1DAC7" w14:textId="77777777" w:rsidR="006D50A0" w:rsidRPr="00062788" w:rsidRDefault="006D50A0" w:rsidP="006D50A0">
      <w:pPr>
        <w:pStyle w:val="Geenafstand"/>
        <w:rPr>
          <w:i/>
          <w:iCs/>
          <w:color w:val="000000" w:themeColor="text1"/>
        </w:rPr>
      </w:pPr>
      <w:r w:rsidRPr="00062788">
        <w:rPr>
          <w:i/>
          <w:iCs/>
          <w:color w:val="000000" w:themeColor="text1"/>
        </w:rPr>
        <w:t>In dit onderdeel is bepaald dat de commissie ook adviseur kan zijn bij het stellen van maatwerkvoorschriften in verband met het uiterlijk van bouwwerken, de zorg voor cultureel erfgoed en werelderfgoed en andere zaken die de omgevingskwaliteit betreffen.</w:t>
      </w:r>
    </w:p>
    <w:p w14:paraId="0A52C2DD" w14:textId="77777777" w:rsidR="006D50A0" w:rsidRPr="00062788" w:rsidRDefault="006D50A0" w:rsidP="006D50A0">
      <w:pPr>
        <w:pStyle w:val="Geenafstand"/>
        <w:rPr>
          <w:i/>
          <w:iCs/>
          <w:color w:val="000000" w:themeColor="text1"/>
        </w:rPr>
      </w:pPr>
      <w:r w:rsidRPr="00062788">
        <w:rPr>
          <w:i/>
          <w:iCs/>
          <w:color w:val="000000" w:themeColor="text1"/>
        </w:rPr>
        <w:t>De aanschrij</w:t>
      </w:r>
      <w:r w:rsidR="00EA4093" w:rsidRPr="00062788">
        <w:rPr>
          <w:i/>
          <w:iCs/>
          <w:color w:val="000000" w:themeColor="text1"/>
        </w:rPr>
        <w:t>vings</w:t>
      </w:r>
      <w:r w:rsidRPr="00062788">
        <w:rPr>
          <w:i/>
          <w:iCs/>
          <w:color w:val="000000" w:themeColor="text1"/>
        </w:rPr>
        <w:t>bevoegdheid als bedoeld in artikel 13a van de Woningwet in geval van een bouwwerk dat in ernstige mate in strijd is met redelijke eisen van welstand, is opgenomen in de bruidsschat als bedoeld in artikel 7.1 van het Invoeringsbesluit Omgevingswet. Dit in de vorm van een bevoegdheid tot stellen van maatwerkvoorschriften (zie artikel 22.7 in samenhang met artikel 22.4 van het tijdelijke deel van het omgevingsplan).</w:t>
      </w:r>
    </w:p>
    <w:p w14:paraId="240A3F1A" w14:textId="77777777" w:rsidR="006D50A0" w:rsidRPr="00062788" w:rsidRDefault="006D50A0" w:rsidP="006D50A0">
      <w:pPr>
        <w:pStyle w:val="Geenafstand"/>
        <w:rPr>
          <w:color w:val="000000" w:themeColor="text1"/>
        </w:rPr>
      </w:pPr>
      <w:r w:rsidRPr="00062788">
        <w:rPr>
          <w:i/>
          <w:iCs/>
          <w:color w:val="000000" w:themeColor="text1"/>
        </w:rPr>
        <w:t>De specifieke zorgplicht voor rijksmonumenten verplicht initiatiefnemers om maatregelen te nemen om het beschadigen of vernielen van (</w:t>
      </w:r>
      <w:proofErr w:type="spellStart"/>
      <w:r w:rsidRPr="00062788">
        <w:rPr>
          <w:i/>
          <w:iCs/>
          <w:color w:val="000000" w:themeColor="text1"/>
        </w:rPr>
        <w:t>voorbeschermde</w:t>
      </w:r>
      <w:proofErr w:type="spellEnd"/>
      <w:r w:rsidRPr="00062788">
        <w:rPr>
          <w:i/>
          <w:iCs/>
          <w:color w:val="000000" w:themeColor="text1"/>
        </w:rPr>
        <w:t xml:space="preserve">) rijksmonumenten te voorkomen. Een activiteit hoeft daarbij niet gericht te zijn op een rijksmonument. Het is voldoende dat een activiteit in de fysieke leefomgeving effect heeft op dat rijksmonument. Een voorbeeld hiervan is het bouwen van een tunnel, waardoor een rijksmonument kan verzakken. De regels voor de specifieke zorgplicht staan in </w:t>
      </w:r>
      <w:r w:rsidR="000C63E8" w:rsidRPr="00062788">
        <w:rPr>
          <w:i/>
          <w:iCs/>
          <w:color w:val="000000" w:themeColor="text1"/>
        </w:rPr>
        <w:t>hoofdstuk</w:t>
      </w:r>
      <w:r w:rsidRPr="00062788">
        <w:rPr>
          <w:i/>
          <w:iCs/>
          <w:color w:val="000000" w:themeColor="text1"/>
        </w:rPr>
        <w:t xml:space="preserve"> 13 van het Besluit activiteiten leefomgeving (Bal).</w:t>
      </w:r>
      <w:r w:rsidR="001C29BA" w:rsidRPr="00062788">
        <w:rPr>
          <w:i/>
          <w:iCs/>
          <w:color w:val="000000" w:themeColor="text1"/>
        </w:rPr>
        <w:t xml:space="preserve"> De gemeente</w:t>
      </w:r>
      <w:r w:rsidR="005F30E8" w:rsidRPr="00062788">
        <w:rPr>
          <w:i/>
          <w:iCs/>
          <w:color w:val="000000" w:themeColor="text1"/>
        </w:rPr>
        <w:t xml:space="preserve"> </w:t>
      </w:r>
      <w:r w:rsidR="001C29BA" w:rsidRPr="00062788">
        <w:rPr>
          <w:i/>
          <w:iCs/>
          <w:color w:val="000000" w:themeColor="text1"/>
        </w:rPr>
        <w:t>kan op grond daarvan maatwerkvoorschrift</w:t>
      </w:r>
      <w:r w:rsidR="00551574" w:rsidRPr="00062788">
        <w:rPr>
          <w:i/>
          <w:iCs/>
          <w:color w:val="000000" w:themeColor="text1"/>
        </w:rPr>
        <w:t xml:space="preserve">en </w:t>
      </w:r>
      <w:r w:rsidR="001C29BA" w:rsidRPr="00062788">
        <w:rPr>
          <w:i/>
          <w:iCs/>
          <w:color w:val="000000" w:themeColor="text1"/>
        </w:rPr>
        <w:t>opleggen</w:t>
      </w:r>
      <w:r w:rsidR="007401A1" w:rsidRPr="00062788">
        <w:rPr>
          <w:i/>
          <w:iCs/>
          <w:color w:val="000000" w:themeColor="text1"/>
        </w:rPr>
        <w:t>.</w:t>
      </w:r>
      <w:r w:rsidRPr="00062788">
        <w:rPr>
          <w:color w:val="000000" w:themeColor="text1"/>
        </w:rPr>
        <w:t>]</w:t>
      </w:r>
    </w:p>
    <w:p w14:paraId="38237F5E" w14:textId="77777777" w:rsidR="006D50A0" w:rsidRPr="00062788" w:rsidRDefault="006D50A0" w:rsidP="006D50A0">
      <w:pPr>
        <w:pStyle w:val="Geenafstand"/>
        <w:rPr>
          <w:color w:val="000000" w:themeColor="text1"/>
        </w:rPr>
      </w:pPr>
    </w:p>
    <w:p w14:paraId="44DA1875" w14:textId="77777777" w:rsidR="006D50A0" w:rsidRPr="00062788" w:rsidRDefault="00B05EC0" w:rsidP="006D50A0">
      <w:pPr>
        <w:pStyle w:val="Geenafstand"/>
        <w:rPr>
          <w:i/>
          <w:iCs/>
          <w:color w:val="000000" w:themeColor="text1"/>
        </w:rPr>
      </w:pPr>
      <w:r w:rsidRPr="00062788">
        <w:rPr>
          <w:color w:val="000000" w:themeColor="text1"/>
        </w:rPr>
        <w:t>[</w:t>
      </w:r>
      <w:r w:rsidR="006D50A0" w:rsidRPr="00062788">
        <w:rPr>
          <w:i/>
          <w:iCs/>
          <w:color w:val="000000" w:themeColor="text1"/>
        </w:rPr>
        <w:t xml:space="preserve">Onderdeel </w:t>
      </w:r>
      <w:r w:rsidR="0028356F" w:rsidRPr="00062788">
        <w:rPr>
          <w:i/>
          <w:iCs/>
          <w:color w:val="000000" w:themeColor="text1"/>
        </w:rPr>
        <w:t>h</w:t>
      </w:r>
    </w:p>
    <w:p w14:paraId="7DE91C23" w14:textId="77777777" w:rsidR="006D50A0" w:rsidRPr="00062788" w:rsidRDefault="0089062E" w:rsidP="006D50A0">
      <w:pPr>
        <w:pStyle w:val="Geenafstand"/>
        <w:rPr>
          <w:color w:val="000000" w:themeColor="text1"/>
        </w:rPr>
      </w:pPr>
      <w:r w:rsidRPr="00062788">
        <w:rPr>
          <w:i/>
          <w:iCs/>
          <w:color w:val="000000" w:themeColor="text1"/>
        </w:rPr>
        <w:t xml:space="preserve">De meeste regels </w:t>
      </w:r>
      <w:r w:rsidR="001F5087" w:rsidRPr="00062788">
        <w:rPr>
          <w:i/>
          <w:iCs/>
          <w:color w:val="000000" w:themeColor="text1"/>
        </w:rPr>
        <w:t>over de fysieke leefomgeving uit de g</w:t>
      </w:r>
      <w:r w:rsidR="00223B3E" w:rsidRPr="00062788">
        <w:rPr>
          <w:i/>
          <w:iCs/>
          <w:color w:val="000000" w:themeColor="text1"/>
        </w:rPr>
        <w:t>emeentelijke</w:t>
      </w:r>
      <w:r w:rsidR="006D50A0" w:rsidRPr="00062788">
        <w:rPr>
          <w:i/>
          <w:iCs/>
          <w:color w:val="000000" w:themeColor="text1"/>
        </w:rPr>
        <w:t xml:space="preserve"> verordeningen komen niet in het tijdelijke deel van het omgevingsplan. Het gaat bijvoorbeeld om de [</w:t>
      </w:r>
      <w:r w:rsidR="006D50A0" w:rsidRPr="00062788">
        <w:rPr>
          <w:b/>
          <w:bCs/>
          <w:i/>
          <w:iCs/>
          <w:color w:val="000000" w:themeColor="text1"/>
        </w:rPr>
        <w:t>citeertitel Ligplaatsenverordening</w:t>
      </w:r>
      <w:r w:rsidR="006D50A0" w:rsidRPr="00062788">
        <w:rPr>
          <w:i/>
          <w:iCs/>
          <w:color w:val="000000" w:themeColor="text1"/>
        </w:rPr>
        <w:t>] of de regels over objecten in de openbare ruimte in de [</w:t>
      </w:r>
      <w:r w:rsidR="006D50A0" w:rsidRPr="00062788">
        <w:rPr>
          <w:b/>
          <w:bCs/>
          <w:i/>
          <w:iCs/>
          <w:color w:val="000000" w:themeColor="text1"/>
        </w:rPr>
        <w:t>citeertitel Algemene plaatselijke verordening</w:t>
      </w:r>
      <w:bookmarkStart w:id="4" w:name="_Hlk46150812"/>
      <w:r w:rsidR="006D50A0" w:rsidRPr="00062788">
        <w:rPr>
          <w:i/>
          <w:iCs/>
          <w:color w:val="000000" w:themeColor="text1"/>
        </w:rPr>
        <w:t xml:space="preserve">]. De gemeente kan deze regels tot het einde van de overgangsfase (2029) omzetten naar het nieuwe deel van het omgevingsplan. </w:t>
      </w:r>
      <w:bookmarkEnd w:id="4"/>
      <w:r w:rsidR="007B7002" w:rsidRPr="00062788">
        <w:rPr>
          <w:i/>
          <w:iCs/>
          <w:color w:val="000000" w:themeColor="text1"/>
        </w:rPr>
        <w:t xml:space="preserve">Op grond van dit </w:t>
      </w:r>
      <w:r w:rsidR="004F472F" w:rsidRPr="00062788">
        <w:rPr>
          <w:i/>
          <w:iCs/>
          <w:color w:val="000000" w:themeColor="text1"/>
        </w:rPr>
        <w:t xml:space="preserve">onderdeel </w:t>
      </w:r>
      <w:r w:rsidR="007B7002" w:rsidRPr="00062788">
        <w:rPr>
          <w:i/>
          <w:iCs/>
          <w:color w:val="000000" w:themeColor="text1"/>
        </w:rPr>
        <w:t xml:space="preserve">kan het </w:t>
      </w:r>
      <w:r w:rsidR="006D50A0" w:rsidRPr="00062788">
        <w:rPr>
          <w:i/>
          <w:iCs/>
          <w:color w:val="000000" w:themeColor="text1"/>
        </w:rPr>
        <w:t xml:space="preserve">college ook </w:t>
      </w:r>
      <w:r w:rsidR="007B7002" w:rsidRPr="00062788">
        <w:rPr>
          <w:i/>
          <w:iCs/>
          <w:color w:val="000000" w:themeColor="text1"/>
        </w:rPr>
        <w:t xml:space="preserve">op basis van deze verordeningen </w:t>
      </w:r>
      <w:r w:rsidR="006D50A0" w:rsidRPr="00062788">
        <w:rPr>
          <w:i/>
          <w:iCs/>
          <w:color w:val="000000" w:themeColor="text1"/>
        </w:rPr>
        <w:t>advies vragen aan de commissie, ook al zijn de</w:t>
      </w:r>
      <w:r w:rsidR="005040E2" w:rsidRPr="00062788">
        <w:rPr>
          <w:i/>
          <w:iCs/>
          <w:color w:val="000000" w:themeColor="text1"/>
        </w:rPr>
        <w:t xml:space="preserve"> </w:t>
      </w:r>
      <w:r w:rsidR="006D50A0" w:rsidRPr="00062788">
        <w:rPr>
          <w:i/>
          <w:iCs/>
          <w:color w:val="000000" w:themeColor="text1"/>
        </w:rPr>
        <w:t xml:space="preserve">regels nog niet </w:t>
      </w:r>
      <w:r w:rsidR="00CA580E" w:rsidRPr="00062788">
        <w:rPr>
          <w:i/>
          <w:iCs/>
          <w:color w:val="000000" w:themeColor="text1"/>
        </w:rPr>
        <w:t>omge</w:t>
      </w:r>
      <w:r w:rsidR="008C6407" w:rsidRPr="00062788">
        <w:rPr>
          <w:i/>
          <w:iCs/>
          <w:color w:val="000000" w:themeColor="text1"/>
        </w:rPr>
        <w:t xml:space="preserve">zet </w:t>
      </w:r>
      <w:r w:rsidR="006D50A0" w:rsidRPr="00062788">
        <w:rPr>
          <w:i/>
          <w:iCs/>
          <w:color w:val="000000" w:themeColor="text1"/>
        </w:rPr>
        <w:t>naar het omgevingsplan.</w:t>
      </w:r>
      <w:r w:rsidR="006D50A0" w:rsidRPr="00062788">
        <w:rPr>
          <w:color w:val="000000" w:themeColor="text1"/>
        </w:rPr>
        <w:t>]</w:t>
      </w:r>
    </w:p>
    <w:p w14:paraId="72E97089" w14:textId="77777777" w:rsidR="00B45B1F" w:rsidRPr="00062788" w:rsidRDefault="00B45B1F" w:rsidP="00827626">
      <w:pPr>
        <w:pStyle w:val="Geenafstand"/>
        <w:rPr>
          <w:color w:val="000000" w:themeColor="text1"/>
        </w:rPr>
      </w:pPr>
    </w:p>
    <w:p w14:paraId="008F217F" w14:textId="77777777" w:rsidR="009C2CE2" w:rsidRPr="00062788" w:rsidRDefault="00EB6BD1" w:rsidP="009C2CE2">
      <w:pPr>
        <w:pStyle w:val="Geenafstand"/>
        <w:rPr>
          <w:i/>
          <w:iCs/>
          <w:color w:val="000000" w:themeColor="text1"/>
        </w:rPr>
      </w:pPr>
      <w:r w:rsidRPr="00062788">
        <w:rPr>
          <w:color w:val="000000" w:themeColor="text1"/>
        </w:rPr>
        <w:t>[</w:t>
      </w:r>
      <w:r w:rsidR="009F65DD" w:rsidRPr="00062788">
        <w:rPr>
          <w:i/>
          <w:iCs/>
          <w:color w:val="000000" w:themeColor="text1"/>
        </w:rPr>
        <w:t>Derde lid</w:t>
      </w:r>
    </w:p>
    <w:p w14:paraId="0E04C401" w14:textId="77777777" w:rsidR="00E90D0D" w:rsidRPr="00062788" w:rsidRDefault="009C2CE2" w:rsidP="009C2CE2">
      <w:pPr>
        <w:pStyle w:val="Geenafstand"/>
        <w:rPr>
          <w:color w:val="000000" w:themeColor="text1"/>
        </w:rPr>
      </w:pPr>
      <w:r w:rsidRPr="00062788">
        <w:rPr>
          <w:i/>
          <w:iCs/>
          <w:color w:val="000000" w:themeColor="text1"/>
        </w:rPr>
        <w:t>D</w:t>
      </w:r>
      <w:r w:rsidR="009F65DD" w:rsidRPr="00062788">
        <w:rPr>
          <w:i/>
          <w:iCs/>
          <w:color w:val="000000" w:themeColor="text1"/>
        </w:rPr>
        <w:t xml:space="preserve">it lid ziet toe op de </w:t>
      </w:r>
      <w:r w:rsidRPr="00062788">
        <w:rPr>
          <w:i/>
          <w:iCs/>
          <w:color w:val="000000" w:themeColor="text1"/>
        </w:rPr>
        <w:t xml:space="preserve">werkzaamheden </w:t>
      </w:r>
      <w:r w:rsidR="009F65DD" w:rsidRPr="00062788">
        <w:rPr>
          <w:i/>
          <w:iCs/>
          <w:color w:val="000000" w:themeColor="text1"/>
        </w:rPr>
        <w:t xml:space="preserve">van de stadsbouwmeester (zie de </w:t>
      </w:r>
      <w:r w:rsidR="00C92DEC" w:rsidRPr="00062788">
        <w:rPr>
          <w:i/>
          <w:iCs/>
          <w:color w:val="000000" w:themeColor="text1"/>
        </w:rPr>
        <w:t>toelichting</w:t>
      </w:r>
      <w:r w:rsidR="009F65DD" w:rsidRPr="00062788">
        <w:rPr>
          <w:i/>
          <w:iCs/>
          <w:color w:val="000000" w:themeColor="text1"/>
        </w:rPr>
        <w:t xml:space="preserve"> onder artikel 1)</w:t>
      </w:r>
      <w:r w:rsidR="00EB6BD1" w:rsidRPr="00062788">
        <w:rPr>
          <w:i/>
          <w:iCs/>
          <w:color w:val="000000" w:themeColor="text1"/>
        </w:rPr>
        <w:t>.</w:t>
      </w:r>
      <w:r w:rsidR="00EB6BD1" w:rsidRPr="00062788">
        <w:rPr>
          <w:color w:val="000000" w:themeColor="text1"/>
        </w:rPr>
        <w:t>]</w:t>
      </w:r>
    </w:p>
    <w:p w14:paraId="67E01D0C" w14:textId="77777777" w:rsidR="00E90D0D" w:rsidRPr="00062788" w:rsidRDefault="00E90D0D" w:rsidP="009C2CE2">
      <w:pPr>
        <w:pStyle w:val="Geenafstand"/>
        <w:rPr>
          <w:color w:val="000000" w:themeColor="text1"/>
        </w:rPr>
      </w:pPr>
    </w:p>
    <w:p w14:paraId="1BC75407" w14:textId="77777777" w:rsidR="00F72271" w:rsidRPr="00062788" w:rsidRDefault="00C40338" w:rsidP="00C40338">
      <w:pPr>
        <w:pStyle w:val="Geenafstand"/>
        <w:rPr>
          <w:b/>
          <w:bCs/>
          <w:color w:val="000000" w:themeColor="text1"/>
        </w:rPr>
      </w:pPr>
      <w:r w:rsidRPr="00062788">
        <w:rPr>
          <w:b/>
          <w:bCs/>
          <w:color w:val="000000" w:themeColor="text1"/>
        </w:rPr>
        <w:t>Artikel 3. Verplichte adviezen</w:t>
      </w:r>
    </w:p>
    <w:p w14:paraId="48EF59AC" w14:textId="77777777" w:rsidR="00E90D0D" w:rsidRPr="00062788" w:rsidRDefault="009245DA" w:rsidP="009245DA">
      <w:pPr>
        <w:pStyle w:val="Geenafstand"/>
        <w:rPr>
          <w:color w:val="000000" w:themeColor="text1"/>
        </w:rPr>
      </w:pPr>
      <w:r w:rsidRPr="00062788">
        <w:rPr>
          <w:color w:val="000000" w:themeColor="text1"/>
        </w:rPr>
        <w:t>Dit artikel sluit aan op de verplichte adviezen op grond van artikel 17.9 van de wet en het op grond van de</w:t>
      </w:r>
      <w:r w:rsidR="00537FF9" w:rsidRPr="00062788">
        <w:rPr>
          <w:color w:val="000000" w:themeColor="text1"/>
        </w:rPr>
        <w:t xml:space="preserve"> [</w:t>
      </w:r>
      <w:r w:rsidR="00537FF9" w:rsidRPr="00062788">
        <w:rPr>
          <w:b/>
          <w:bCs/>
          <w:color w:val="000000" w:themeColor="text1"/>
        </w:rPr>
        <w:t>citeertitel</w:t>
      </w:r>
      <w:r w:rsidRPr="00062788">
        <w:rPr>
          <w:color w:val="000000" w:themeColor="text1"/>
        </w:rPr>
        <w:t xml:space="preserve"> </w:t>
      </w:r>
      <w:r w:rsidRPr="00062788">
        <w:rPr>
          <w:b/>
          <w:bCs/>
          <w:color w:val="000000" w:themeColor="text1"/>
        </w:rPr>
        <w:t>Erfgoedverordening</w:t>
      </w:r>
      <w:r w:rsidR="00537FF9" w:rsidRPr="00062788">
        <w:rPr>
          <w:color w:val="000000" w:themeColor="text1"/>
        </w:rPr>
        <w:t>]</w:t>
      </w:r>
      <w:r w:rsidRPr="00062788">
        <w:rPr>
          <w:color w:val="000000" w:themeColor="text1"/>
        </w:rPr>
        <w:t xml:space="preserve"> verplichte advies bij gemeentelijke monumenten.</w:t>
      </w:r>
    </w:p>
    <w:p w14:paraId="2150001E" w14:textId="77777777" w:rsidR="00E90D0D" w:rsidRPr="00062788" w:rsidRDefault="00E90D0D" w:rsidP="009245DA">
      <w:pPr>
        <w:pStyle w:val="Geenafstand"/>
        <w:rPr>
          <w:color w:val="000000" w:themeColor="text1"/>
        </w:rPr>
      </w:pPr>
    </w:p>
    <w:p w14:paraId="15213034" w14:textId="77777777" w:rsidR="00BC7EA7" w:rsidRPr="00062788" w:rsidRDefault="00BC7EA7" w:rsidP="00BC7EA7">
      <w:pPr>
        <w:pStyle w:val="Geenafstand"/>
        <w:rPr>
          <w:b/>
          <w:bCs/>
          <w:color w:val="000000" w:themeColor="text1"/>
        </w:rPr>
      </w:pPr>
      <w:r w:rsidRPr="00062788">
        <w:rPr>
          <w:b/>
          <w:bCs/>
          <w:color w:val="000000" w:themeColor="text1"/>
        </w:rPr>
        <w:t>Artikel 4. Samenstelling</w:t>
      </w:r>
    </w:p>
    <w:p w14:paraId="3543024C" w14:textId="77777777" w:rsidR="00BC7EA7" w:rsidRPr="00062788" w:rsidRDefault="00BC7EA7" w:rsidP="00BC7EA7">
      <w:pPr>
        <w:pStyle w:val="Geenafstand"/>
        <w:rPr>
          <w:i/>
          <w:iCs/>
          <w:color w:val="000000" w:themeColor="text1"/>
        </w:rPr>
      </w:pPr>
      <w:r w:rsidRPr="00062788">
        <w:rPr>
          <w:i/>
          <w:iCs/>
          <w:color w:val="000000" w:themeColor="text1"/>
        </w:rPr>
        <w:t>Eerste lid</w:t>
      </w:r>
    </w:p>
    <w:p w14:paraId="66BBFB6B" w14:textId="77777777" w:rsidR="00BC7EA7" w:rsidRPr="00062788" w:rsidRDefault="00BC7EA7" w:rsidP="00BC7EA7">
      <w:pPr>
        <w:pStyle w:val="Geenafstand"/>
        <w:rPr>
          <w:color w:val="000000" w:themeColor="text1"/>
        </w:rPr>
      </w:pPr>
      <w:r w:rsidRPr="00062788">
        <w:rPr>
          <w:color w:val="000000" w:themeColor="text1"/>
        </w:rPr>
        <w:lastRenderedPageBreak/>
        <w:t>Dit lid geeft invulling aan artikel 17.7</w:t>
      </w:r>
      <w:r w:rsidR="00C92DEC" w:rsidRPr="00062788">
        <w:rPr>
          <w:color w:val="000000" w:themeColor="text1"/>
        </w:rPr>
        <w:t>,</w:t>
      </w:r>
      <w:r w:rsidRPr="00062788">
        <w:rPr>
          <w:color w:val="000000" w:themeColor="text1"/>
        </w:rPr>
        <w:t xml:space="preserve"> eerste lid</w:t>
      </w:r>
      <w:r w:rsidR="00EB6BD1" w:rsidRPr="00062788">
        <w:rPr>
          <w:color w:val="000000" w:themeColor="text1"/>
        </w:rPr>
        <w:t>,</w:t>
      </w:r>
      <w:r w:rsidRPr="00062788">
        <w:rPr>
          <w:color w:val="000000" w:themeColor="text1"/>
        </w:rPr>
        <w:t xml:space="preserve"> van de wet, waarin is bepaald dat de raad het aantal leden vaststelt. </w:t>
      </w:r>
      <w:r w:rsidR="00B05EC0" w:rsidRPr="00062788">
        <w:rPr>
          <w:color w:val="000000" w:themeColor="text1"/>
        </w:rPr>
        <w:t>[</w:t>
      </w:r>
      <w:r w:rsidR="00B05EC0" w:rsidRPr="00062788">
        <w:rPr>
          <w:i/>
          <w:iCs/>
          <w:color w:val="000000" w:themeColor="text1"/>
        </w:rPr>
        <w:t xml:space="preserve">Er worden ook </w:t>
      </w:r>
      <w:r w:rsidRPr="00062788">
        <w:rPr>
          <w:i/>
          <w:iCs/>
          <w:color w:val="000000" w:themeColor="text1"/>
        </w:rPr>
        <w:t>plaatsvervange</w:t>
      </w:r>
      <w:r w:rsidR="00EB6BD1" w:rsidRPr="00062788">
        <w:rPr>
          <w:i/>
          <w:iCs/>
          <w:color w:val="000000" w:themeColor="text1"/>
        </w:rPr>
        <w:t>rs</w:t>
      </w:r>
      <w:r w:rsidR="00B05EC0" w:rsidRPr="00062788">
        <w:rPr>
          <w:i/>
          <w:iCs/>
          <w:color w:val="000000" w:themeColor="text1"/>
        </w:rPr>
        <w:t xml:space="preserve"> benoemd</w:t>
      </w:r>
      <w:r w:rsidRPr="00062788">
        <w:rPr>
          <w:i/>
          <w:iCs/>
          <w:color w:val="000000" w:themeColor="text1"/>
        </w:rPr>
        <w:t>, zodat de commissie ook kan functioneren wanneer één of meer vaste leden zijn verhinderd</w:t>
      </w:r>
      <w:r w:rsidRPr="00062788">
        <w:rPr>
          <w:color w:val="000000" w:themeColor="text1"/>
        </w:rPr>
        <w:t>.</w:t>
      </w:r>
      <w:r w:rsidR="00B05EC0" w:rsidRPr="00062788">
        <w:rPr>
          <w:color w:val="000000" w:themeColor="text1"/>
        </w:rPr>
        <w:t>]</w:t>
      </w:r>
    </w:p>
    <w:p w14:paraId="54A92198" w14:textId="77777777" w:rsidR="00BC7EA7" w:rsidRPr="00062788" w:rsidRDefault="00BC7EA7" w:rsidP="00BC7EA7">
      <w:pPr>
        <w:pStyle w:val="Geenafstand"/>
        <w:rPr>
          <w:color w:val="000000" w:themeColor="text1"/>
        </w:rPr>
      </w:pPr>
    </w:p>
    <w:p w14:paraId="777AA95E" w14:textId="77777777" w:rsidR="00BC7EA7" w:rsidRPr="00062788" w:rsidRDefault="00BC7EA7" w:rsidP="00BC7EA7">
      <w:pPr>
        <w:pStyle w:val="Geenafstand"/>
        <w:rPr>
          <w:i/>
          <w:iCs/>
          <w:color w:val="000000" w:themeColor="text1"/>
        </w:rPr>
      </w:pPr>
      <w:r w:rsidRPr="00062788">
        <w:rPr>
          <w:i/>
          <w:iCs/>
          <w:color w:val="000000" w:themeColor="text1"/>
        </w:rPr>
        <w:t>Tweede lid</w:t>
      </w:r>
    </w:p>
    <w:p w14:paraId="37C08398" w14:textId="77777777" w:rsidR="003E2A6F" w:rsidRPr="00062788" w:rsidRDefault="00BC7EA7" w:rsidP="003E2A6F">
      <w:pPr>
        <w:pStyle w:val="Geenafstand"/>
        <w:rPr>
          <w:color w:val="000000" w:themeColor="text1"/>
        </w:rPr>
      </w:pPr>
      <w:r w:rsidRPr="00062788">
        <w:rPr>
          <w:color w:val="000000" w:themeColor="text1"/>
        </w:rPr>
        <w:t>Dit lid geeft aan dat de leden als deskundigen en dus op persoonlijke titel en op grond van hun persoonlijke kwalificaties worden benoemd. Hun lidmaatschap is niet afhankelijk van het bekleden van een bepaalde functie of het hebben van een bepaalde hoedanigheid. De leden vertegenwoordigen geen bijzondere belangen. Dat betekent bijvoorbeeld dat belangenorganisaties op het gebied van de omgevingskwaliteit geen vertegenwoordigers in de commissie hebben. De leden zullen hun functie onafhankelijk dienen uit te oefenen. Daartegenover staat dat benoeming niet achterwege zal blijven enkel vanwege het lidmaatschap van een bepaalde groepering of het bekleden van een bepaalde bestuurlijke of maatschappelijke functie. Daarnaast beschikken de leden over inzicht in maatschappelijke verhoudingen</w:t>
      </w:r>
      <w:r w:rsidR="003E2A6F" w:rsidRPr="00062788">
        <w:rPr>
          <w:color w:val="000000" w:themeColor="text1"/>
        </w:rPr>
        <w:t xml:space="preserve"> op grond van maatschappelijke kennis en ervaring.</w:t>
      </w:r>
    </w:p>
    <w:p w14:paraId="6F852F37" w14:textId="77777777" w:rsidR="002C46D1" w:rsidRPr="00062788" w:rsidRDefault="002C46D1" w:rsidP="00BC7EA7">
      <w:pPr>
        <w:pStyle w:val="Geenafstand"/>
        <w:rPr>
          <w:color w:val="000000" w:themeColor="text1"/>
        </w:rPr>
      </w:pPr>
    </w:p>
    <w:p w14:paraId="63713861" w14:textId="77777777" w:rsidR="00BC7EA7" w:rsidRPr="00062788" w:rsidRDefault="00EB6BD1" w:rsidP="00BC7EA7">
      <w:pPr>
        <w:pStyle w:val="Geenafstand"/>
        <w:rPr>
          <w:i/>
          <w:iCs/>
          <w:color w:val="000000" w:themeColor="text1"/>
        </w:rPr>
      </w:pPr>
      <w:r w:rsidRPr="00062788">
        <w:rPr>
          <w:color w:val="000000" w:themeColor="text1"/>
        </w:rPr>
        <w:t>[</w:t>
      </w:r>
      <w:r w:rsidR="00BC7EA7" w:rsidRPr="00062788">
        <w:rPr>
          <w:i/>
          <w:iCs/>
          <w:color w:val="000000" w:themeColor="text1"/>
        </w:rPr>
        <w:t>Derde lid</w:t>
      </w:r>
    </w:p>
    <w:p w14:paraId="098CD48E" w14:textId="77777777" w:rsidR="002C46D1" w:rsidRPr="00062788" w:rsidRDefault="00BC7EA7" w:rsidP="00324BB2">
      <w:pPr>
        <w:rPr>
          <w:i/>
          <w:iCs/>
        </w:rPr>
      </w:pPr>
      <w:r w:rsidRPr="00062788">
        <w:rPr>
          <w:i/>
          <w:iCs/>
        </w:rPr>
        <w:t>Dit lid voorziet in de mogelijkheid om burgerleden te benoemen. Voor deze leden geldt de eis van inzicht in maatschappelijke verhoudingen</w:t>
      </w:r>
      <w:r w:rsidR="006F1F75" w:rsidRPr="00062788">
        <w:rPr>
          <w:i/>
          <w:iCs/>
        </w:rPr>
        <w:t xml:space="preserve"> </w:t>
      </w:r>
      <w:r w:rsidR="003E2A6F" w:rsidRPr="00062788">
        <w:rPr>
          <w:i/>
          <w:iCs/>
        </w:rPr>
        <w:t>op grond van maatschappelijke kennis en ervaring.</w:t>
      </w:r>
      <w:r w:rsidR="00024168" w:rsidRPr="00062788">
        <w:t>]</w:t>
      </w:r>
    </w:p>
    <w:p w14:paraId="7AC313F7" w14:textId="77777777" w:rsidR="00BC7EA7" w:rsidRPr="00062788" w:rsidRDefault="00BC7EA7" w:rsidP="00BC7EA7">
      <w:pPr>
        <w:pStyle w:val="Geenafstand"/>
        <w:rPr>
          <w:i/>
          <w:iCs/>
          <w:color w:val="000000" w:themeColor="text1"/>
        </w:rPr>
      </w:pPr>
      <w:r w:rsidRPr="00062788">
        <w:rPr>
          <w:i/>
          <w:iCs/>
          <w:color w:val="000000" w:themeColor="text1"/>
        </w:rPr>
        <w:t xml:space="preserve">Vierde </w:t>
      </w:r>
      <w:r w:rsidR="00F46EE1" w:rsidRPr="00062788">
        <w:rPr>
          <w:i/>
          <w:iCs/>
          <w:color w:val="000000" w:themeColor="text1"/>
        </w:rPr>
        <w:t xml:space="preserve">en vijfde </w:t>
      </w:r>
      <w:r w:rsidRPr="00062788">
        <w:rPr>
          <w:i/>
          <w:iCs/>
          <w:color w:val="000000" w:themeColor="text1"/>
        </w:rPr>
        <w:t>lid</w:t>
      </w:r>
    </w:p>
    <w:p w14:paraId="28E1D667" w14:textId="522DD36E" w:rsidR="00E90D0D" w:rsidRPr="00062788" w:rsidRDefault="00BC7EA7" w:rsidP="00BC7EA7">
      <w:pPr>
        <w:pStyle w:val="Geenafstand"/>
        <w:rPr>
          <w:color w:val="000000" w:themeColor="text1"/>
        </w:rPr>
      </w:pPr>
      <w:r w:rsidRPr="00062788">
        <w:rPr>
          <w:color w:val="000000" w:themeColor="text1"/>
        </w:rPr>
        <w:t>D</w:t>
      </w:r>
      <w:r w:rsidR="00F46EE1" w:rsidRPr="00062788">
        <w:rPr>
          <w:color w:val="000000" w:themeColor="text1"/>
        </w:rPr>
        <w:t xml:space="preserve">eze leden zien </w:t>
      </w:r>
      <w:r w:rsidRPr="00062788">
        <w:rPr>
          <w:color w:val="000000" w:themeColor="text1"/>
        </w:rPr>
        <w:t xml:space="preserve">toe op de deskundigheidsgebieden die in de commissie vertegenwoordigd moeten zijn. </w:t>
      </w:r>
      <w:r w:rsidR="00B83126" w:rsidRPr="00062788">
        <w:rPr>
          <w:color w:val="000000" w:themeColor="text1"/>
        </w:rPr>
        <w:t xml:space="preserve">De wet schrijft voor dat binnen de commissie enkele leden deskundig dienen te zijn op het gebied van de monumentenzorg, en </w:t>
      </w:r>
      <w:r w:rsidR="00706CA1" w:rsidRPr="00062788">
        <w:rPr>
          <w:color w:val="000000" w:themeColor="text1"/>
        </w:rPr>
        <w:t xml:space="preserve">dat </w:t>
      </w:r>
      <w:r w:rsidR="00B83126" w:rsidRPr="00062788">
        <w:rPr>
          <w:color w:val="000000" w:themeColor="text1"/>
        </w:rPr>
        <w:t xml:space="preserve">die in ieder geval worden betrokken bij de advisering over </w:t>
      </w:r>
      <w:r w:rsidR="00EA4093" w:rsidRPr="00062788">
        <w:rPr>
          <w:color w:val="000000" w:themeColor="text1"/>
        </w:rPr>
        <w:t xml:space="preserve">een </w:t>
      </w:r>
      <w:r w:rsidR="003A5858" w:rsidRPr="00062788">
        <w:rPr>
          <w:color w:val="000000" w:themeColor="text1"/>
        </w:rPr>
        <w:t>aanvraag om een</w:t>
      </w:r>
      <w:r w:rsidR="00EA4093" w:rsidRPr="00062788">
        <w:rPr>
          <w:color w:val="000000" w:themeColor="text1"/>
        </w:rPr>
        <w:t xml:space="preserve"> omgevingsvergunning voor </w:t>
      </w:r>
      <w:r w:rsidR="00B83126" w:rsidRPr="00062788">
        <w:rPr>
          <w:color w:val="000000" w:themeColor="text1"/>
        </w:rPr>
        <w:t>een rijksmonumentenactiviteit</w:t>
      </w:r>
      <w:r w:rsidR="00706CA1" w:rsidRPr="00062788">
        <w:rPr>
          <w:color w:val="000000" w:themeColor="text1"/>
        </w:rPr>
        <w:t xml:space="preserve"> met betrekking tot een monument</w:t>
      </w:r>
      <w:r w:rsidR="00B83126" w:rsidRPr="00062788">
        <w:rPr>
          <w:color w:val="000000" w:themeColor="text1"/>
        </w:rPr>
        <w:t>.</w:t>
      </w:r>
      <w:r w:rsidR="00706CA1" w:rsidRPr="00062788">
        <w:rPr>
          <w:color w:val="000000" w:themeColor="text1"/>
        </w:rPr>
        <w:t xml:space="preserve"> </w:t>
      </w:r>
      <w:r w:rsidR="00713F40" w:rsidRPr="00062788">
        <w:rPr>
          <w:color w:val="000000" w:themeColor="text1"/>
        </w:rPr>
        <w:t xml:space="preserve">Volgens de </w:t>
      </w:r>
      <w:r w:rsidR="002010A9" w:rsidRPr="00062788">
        <w:rPr>
          <w:color w:val="000000" w:themeColor="text1"/>
        </w:rPr>
        <w:t>Memorie van toelichting</w:t>
      </w:r>
      <w:r w:rsidR="00FE657C" w:rsidRPr="00062788">
        <w:rPr>
          <w:color w:val="000000" w:themeColor="text1"/>
        </w:rPr>
        <w:t xml:space="preserve"> </w:t>
      </w:r>
      <w:r w:rsidR="00345EDF" w:rsidRPr="00062788">
        <w:rPr>
          <w:color w:val="000000" w:themeColor="text1"/>
        </w:rPr>
        <w:t xml:space="preserve">dient </w:t>
      </w:r>
      <w:r w:rsidR="002010A9" w:rsidRPr="00062788">
        <w:rPr>
          <w:color w:val="000000" w:themeColor="text1"/>
        </w:rPr>
        <w:t>de comm</w:t>
      </w:r>
      <w:r w:rsidR="003F5EC1" w:rsidRPr="00062788">
        <w:rPr>
          <w:color w:val="000000" w:themeColor="text1"/>
        </w:rPr>
        <w:t>i</w:t>
      </w:r>
      <w:r w:rsidR="002010A9" w:rsidRPr="00062788">
        <w:rPr>
          <w:color w:val="000000" w:themeColor="text1"/>
        </w:rPr>
        <w:t xml:space="preserve">ssie </w:t>
      </w:r>
      <w:r w:rsidR="002F2115" w:rsidRPr="00062788">
        <w:rPr>
          <w:color w:val="000000" w:themeColor="text1"/>
        </w:rPr>
        <w:t xml:space="preserve">ten minste over deskundigheid op het gebied van cultuurhistorie, bouw- en </w:t>
      </w:r>
      <w:proofErr w:type="spellStart"/>
      <w:r w:rsidR="002F2115" w:rsidRPr="00062788">
        <w:rPr>
          <w:color w:val="000000" w:themeColor="text1"/>
        </w:rPr>
        <w:t>architectuurhistorie</w:t>
      </w:r>
      <w:proofErr w:type="spellEnd"/>
      <w:r w:rsidR="002F2115" w:rsidRPr="00062788">
        <w:rPr>
          <w:color w:val="000000" w:themeColor="text1"/>
        </w:rPr>
        <w:t>, restauratie</w:t>
      </w:r>
      <w:r w:rsidR="00537FF9" w:rsidRPr="00062788">
        <w:rPr>
          <w:color w:val="000000" w:themeColor="text1"/>
        </w:rPr>
        <w:t>architectuur</w:t>
      </w:r>
      <w:r w:rsidR="002F2115" w:rsidRPr="00062788">
        <w:rPr>
          <w:color w:val="000000" w:themeColor="text1"/>
        </w:rPr>
        <w:t>, landschap en stedenbouw</w:t>
      </w:r>
      <w:r w:rsidR="00C33D0F" w:rsidRPr="00062788">
        <w:rPr>
          <w:color w:val="000000" w:themeColor="text1"/>
        </w:rPr>
        <w:t xml:space="preserve"> te beschikken</w:t>
      </w:r>
      <w:r w:rsidR="00E7242B" w:rsidRPr="00062788">
        <w:rPr>
          <w:color w:val="000000" w:themeColor="text1"/>
        </w:rPr>
        <w:t xml:space="preserve"> (</w:t>
      </w:r>
      <w:r w:rsidR="00E7242B" w:rsidRPr="00062788">
        <w:t>Kamerstukken II 2014-2015, 33962 nr. 3, p. 581)</w:t>
      </w:r>
      <w:r w:rsidR="00C33D0F" w:rsidRPr="00062788">
        <w:rPr>
          <w:color w:val="000000" w:themeColor="text1"/>
        </w:rPr>
        <w:t>.</w:t>
      </w:r>
      <w:r w:rsidR="00537FF9" w:rsidRPr="00062788">
        <w:rPr>
          <w:color w:val="000000" w:themeColor="text1"/>
        </w:rPr>
        <w:t xml:space="preserve"> </w:t>
      </w:r>
      <w:r w:rsidR="00394CB3" w:rsidRPr="00062788">
        <w:rPr>
          <w:color w:val="000000" w:themeColor="text1"/>
        </w:rPr>
        <w:t>I</w:t>
      </w:r>
      <w:r w:rsidR="00C559D9" w:rsidRPr="00062788">
        <w:rPr>
          <w:color w:val="000000" w:themeColor="text1"/>
        </w:rPr>
        <w:t xml:space="preserve">n aanvulling hierop </w:t>
      </w:r>
      <w:r w:rsidR="001B1DB3" w:rsidRPr="00062788">
        <w:rPr>
          <w:color w:val="000000" w:themeColor="text1"/>
        </w:rPr>
        <w:t>is de</w:t>
      </w:r>
      <w:r w:rsidR="00D602B2" w:rsidRPr="00062788">
        <w:rPr>
          <w:color w:val="000000" w:themeColor="text1"/>
        </w:rPr>
        <w:t xml:space="preserve"> </w:t>
      </w:r>
      <w:r w:rsidR="001B1DB3" w:rsidRPr="00062788">
        <w:rPr>
          <w:color w:val="000000" w:themeColor="text1"/>
        </w:rPr>
        <w:t>deskun</w:t>
      </w:r>
      <w:r w:rsidR="00706CA1" w:rsidRPr="00062788">
        <w:rPr>
          <w:color w:val="000000" w:themeColor="text1"/>
        </w:rPr>
        <w:t>d</w:t>
      </w:r>
      <w:r w:rsidR="001B1DB3" w:rsidRPr="00062788">
        <w:rPr>
          <w:color w:val="000000" w:themeColor="text1"/>
        </w:rPr>
        <w:t>igheid aangevuld met</w:t>
      </w:r>
      <w:r w:rsidR="00927AD7" w:rsidRPr="00062788">
        <w:rPr>
          <w:color w:val="000000" w:themeColor="text1"/>
        </w:rPr>
        <w:t xml:space="preserve"> </w:t>
      </w:r>
      <w:r w:rsidR="00537FF9" w:rsidRPr="00062788">
        <w:rPr>
          <w:color w:val="000000" w:themeColor="text1"/>
        </w:rPr>
        <w:t>[</w:t>
      </w:r>
      <w:r w:rsidR="00537FF9" w:rsidRPr="00062788">
        <w:rPr>
          <w:b/>
          <w:bCs/>
          <w:color w:val="000000" w:themeColor="text1"/>
        </w:rPr>
        <w:t xml:space="preserve">… </w:t>
      </w:r>
      <w:r w:rsidR="007D5A3C" w:rsidRPr="00062788">
        <w:rPr>
          <w:b/>
          <w:bCs/>
          <w:color w:val="000000" w:themeColor="text1"/>
        </w:rPr>
        <w:t>(</w:t>
      </w:r>
      <w:r w:rsidR="00C67518" w:rsidRPr="00062788">
        <w:rPr>
          <w:b/>
          <w:bCs/>
          <w:color w:val="000000" w:themeColor="text1"/>
        </w:rPr>
        <w:t>aanvullende d</w:t>
      </w:r>
      <w:r w:rsidR="00C80C07" w:rsidRPr="00062788">
        <w:rPr>
          <w:b/>
          <w:bCs/>
          <w:color w:val="000000" w:themeColor="text1"/>
        </w:rPr>
        <w:t>eskundigheidsgebieden</w:t>
      </w:r>
      <w:r w:rsidR="00FC2FD4" w:rsidRPr="00062788">
        <w:rPr>
          <w:b/>
          <w:bCs/>
          <w:color w:val="000000" w:themeColor="text1"/>
        </w:rPr>
        <w:t xml:space="preserve"> noemen</w:t>
      </w:r>
      <w:r w:rsidR="007D5A3C" w:rsidRPr="00062788">
        <w:rPr>
          <w:b/>
          <w:bCs/>
          <w:color w:val="000000" w:themeColor="text1"/>
        </w:rPr>
        <w:t>)</w:t>
      </w:r>
      <w:r w:rsidR="007D5A3C" w:rsidRPr="00062788">
        <w:rPr>
          <w:color w:val="000000" w:themeColor="text1"/>
        </w:rPr>
        <w:t>]</w:t>
      </w:r>
      <w:r w:rsidR="005A0DDC" w:rsidRPr="00062788">
        <w:rPr>
          <w:color w:val="000000" w:themeColor="text1"/>
        </w:rPr>
        <w:t xml:space="preserve">. </w:t>
      </w:r>
      <w:r w:rsidRPr="00062788">
        <w:rPr>
          <w:color w:val="000000" w:themeColor="text1"/>
        </w:rPr>
        <w:t>Het is mogelijk dat één persoon meerdere disciplines in zich verenigt.</w:t>
      </w:r>
    </w:p>
    <w:p w14:paraId="7AEB0801" w14:textId="77777777" w:rsidR="00387824" w:rsidRPr="00062788" w:rsidRDefault="00387824" w:rsidP="00426DF7">
      <w:pPr>
        <w:pStyle w:val="Geenafstand"/>
        <w:rPr>
          <w:color w:val="000000" w:themeColor="text1"/>
        </w:rPr>
      </w:pPr>
    </w:p>
    <w:p w14:paraId="259EFF5B" w14:textId="77777777" w:rsidR="00426DF7" w:rsidRPr="00062788" w:rsidRDefault="00EB6BD1" w:rsidP="00426DF7">
      <w:pPr>
        <w:pStyle w:val="Geenafstand"/>
        <w:rPr>
          <w:i/>
          <w:iCs/>
          <w:color w:val="000000" w:themeColor="text1"/>
        </w:rPr>
      </w:pPr>
      <w:r w:rsidRPr="00062788">
        <w:rPr>
          <w:color w:val="000000" w:themeColor="text1"/>
        </w:rPr>
        <w:t>[</w:t>
      </w:r>
      <w:r w:rsidR="00F46EE1" w:rsidRPr="00062788">
        <w:rPr>
          <w:i/>
          <w:iCs/>
          <w:color w:val="000000" w:themeColor="text1"/>
        </w:rPr>
        <w:t>Zesde</w:t>
      </w:r>
      <w:r w:rsidR="00426DF7" w:rsidRPr="00062788">
        <w:rPr>
          <w:i/>
          <w:iCs/>
          <w:color w:val="000000" w:themeColor="text1"/>
        </w:rPr>
        <w:t xml:space="preserve"> lid</w:t>
      </w:r>
    </w:p>
    <w:p w14:paraId="5FB71C99" w14:textId="77777777" w:rsidR="00426DF7" w:rsidRPr="00062788" w:rsidRDefault="00426DF7" w:rsidP="00426DF7">
      <w:pPr>
        <w:pStyle w:val="Geenafstand"/>
        <w:rPr>
          <w:color w:val="000000" w:themeColor="text1"/>
        </w:rPr>
      </w:pPr>
      <w:r w:rsidRPr="00062788">
        <w:rPr>
          <w:i/>
          <w:iCs/>
          <w:color w:val="000000" w:themeColor="text1"/>
        </w:rPr>
        <w:t>Dit lid zorgt voor een aanscherping van de wettelijke eis van onafhankelijkheid ten opzichte van het gemeentebestuur. Artikel 17.8 van de wet stelt slechts als eis, dat de leden van het gemeentebestuur geen lid zijn van een gemeentelijk adviesorgaan</w:t>
      </w:r>
      <w:r w:rsidR="00B702A9" w:rsidRPr="00062788">
        <w:rPr>
          <w:i/>
          <w:iCs/>
          <w:color w:val="000000" w:themeColor="text1"/>
        </w:rPr>
        <w:t>.</w:t>
      </w:r>
      <w:r w:rsidR="00EB6BD1" w:rsidRPr="00062788">
        <w:rPr>
          <w:color w:val="000000" w:themeColor="text1"/>
        </w:rPr>
        <w:t>]</w:t>
      </w:r>
    </w:p>
    <w:p w14:paraId="0ED111EC" w14:textId="77777777" w:rsidR="00BC7EA7" w:rsidRPr="00062788" w:rsidRDefault="00BC7EA7" w:rsidP="00BC7EA7">
      <w:pPr>
        <w:pStyle w:val="Geenafstand"/>
        <w:rPr>
          <w:color w:val="000000" w:themeColor="text1"/>
        </w:rPr>
      </w:pPr>
    </w:p>
    <w:p w14:paraId="05A93346" w14:textId="77777777" w:rsidR="00C65BA4" w:rsidRPr="00062788" w:rsidRDefault="00C65BA4" w:rsidP="00C65BA4">
      <w:pPr>
        <w:pStyle w:val="Geenafstand"/>
        <w:rPr>
          <w:b/>
          <w:bCs/>
          <w:color w:val="000000" w:themeColor="text1"/>
        </w:rPr>
      </w:pPr>
      <w:r w:rsidRPr="00062788">
        <w:rPr>
          <w:b/>
          <w:bCs/>
          <w:color w:val="000000" w:themeColor="text1"/>
        </w:rPr>
        <w:t>Artikel 5. Benoeming</w:t>
      </w:r>
    </w:p>
    <w:p w14:paraId="4720C22C" w14:textId="77777777" w:rsidR="00C65BA4" w:rsidRPr="00062788" w:rsidRDefault="00C65BA4" w:rsidP="00C65BA4">
      <w:pPr>
        <w:pStyle w:val="Geenafstand"/>
        <w:rPr>
          <w:i/>
          <w:iCs/>
          <w:color w:val="000000" w:themeColor="text1"/>
        </w:rPr>
      </w:pPr>
      <w:r w:rsidRPr="00062788">
        <w:rPr>
          <w:i/>
          <w:iCs/>
          <w:color w:val="000000" w:themeColor="text1"/>
        </w:rPr>
        <w:t>Eerste tot en met derde lid</w:t>
      </w:r>
    </w:p>
    <w:p w14:paraId="4EC5DF3C" w14:textId="77777777" w:rsidR="00E90D0D" w:rsidRPr="00062788" w:rsidRDefault="00C65BA4" w:rsidP="00C65BA4">
      <w:pPr>
        <w:pStyle w:val="Geenafstand"/>
        <w:rPr>
          <w:color w:val="000000" w:themeColor="text1"/>
        </w:rPr>
      </w:pPr>
      <w:r w:rsidRPr="00062788">
        <w:rPr>
          <w:color w:val="000000" w:themeColor="text1"/>
        </w:rPr>
        <w:t>Deze leden hebben betrekking op de benoemingstermijn als bedoeld in artikel 17.7, eerste lid</w:t>
      </w:r>
      <w:r w:rsidR="00EB6BD1" w:rsidRPr="00062788">
        <w:rPr>
          <w:color w:val="000000" w:themeColor="text1"/>
        </w:rPr>
        <w:t>,</w:t>
      </w:r>
      <w:r w:rsidRPr="00062788">
        <w:rPr>
          <w:color w:val="000000" w:themeColor="text1"/>
        </w:rPr>
        <w:t xml:space="preserve"> van de wet. Het eerste lid regelt de benoeming voor de eerste termijn. Het tweede lid ziet toe op de herbenoeming. De regels voor de herbenoeming zijn logischerwijs alleen van toepassing op de leden, niet op hun plaatsvervangers. In het derde lid is de mogelijkheid opgenomen om leden</w:t>
      </w:r>
      <w:r w:rsidR="00AC39D4" w:rsidRPr="00062788">
        <w:rPr>
          <w:b/>
          <w:color w:val="000000" w:themeColor="text1"/>
        </w:rPr>
        <w:t xml:space="preserve"> </w:t>
      </w:r>
      <w:r w:rsidR="00AC39D4" w:rsidRPr="00062788">
        <w:rPr>
          <w:bCs/>
          <w:color w:val="000000" w:themeColor="text1"/>
          <w:u w:color="FF0000"/>
        </w:rPr>
        <w:t>[</w:t>
      </w:r>
      <w:r w:rsidR="00AC39D4" w:rsidRPr="00062788">
        <w:rPr>
          <w:b/>
          <w:color w:val="000000" w:themeColor="text1"/>
        </w:rPr>
        <w:t>aantal</w:t>
      </w:r>
      <w:r w:rsidR="00AC39D4" w:rsidRPr="00062788">
        <w:rPr>
          <w:bCs/>
          <w:color w:val="000000" w:themeColor="text1"/>
        </w:rPr>
        <w:t>]</w:t>
      </w:r>
      <w:r w:rsidR="00AC39D4" w:rsidRPr="00062788">
        <w:rPr>
          <w:b/>
          <w:color w:val="000000" w:themeColor="text1"/>
        </w:rPr>
        <w:t xml:space="preserve"> </w:t>
      </w:r>
      <w:r w:rsidRPr="00062788">
        <w:rPr>
          <w:color w:val="000000" w:themeColor="text1"/>
        </w:rPr>
        <w:t>jaar na hun aftreden opnieuw te benoemen.</w:t>
      </w:r>
    </w:p>
    <w:p w14:paraId="1811E50E" w14:textId="77777777" w:rsidR="008225E9" w:rsidRPr="00062788" w:rsidRDefault="008225E9" w:rsidP="00C65BA4">
      <w:pPr>
        <w:pStyle w:val="Geenafstand"/>
        <w:rPr>
          <w:color w:val="000000" w:themeColor="text1"/>
        </w:rPr>
      </w:pPr>
    </w:p>
    <w:p w14:paraId="018CFEEA" w14:textId="77777777" w:rsidR="008225E9" w:rsidRPr="00062788" w:rsidRDefault="008225E9" w:rsidP="008225E9">
      <w:pPr>
        <w:spacing w:after="0" w:line="240" w:lineRule="auto"/>
        <w:rPr>
          <w:rFonts w:eastAsia="Times New Roman"/>
          <w:color w:val="000000"/>
          <w:sz w:val="24"/>
          <w:szCs w:val="24"/>
          <w:lang w:eastAsia="nl-NL"/>
        </w:rPr>
      </w:pPr>
      <w:r w:rsidRPr="00062788">
        <w:rPr>
          <w:rFonts w:eastAsia="Times New Roman"/>
          <w:color w:val="000000"/>
          <w:lang w:eastAsia="nl-NL"/>
        </w:rPr>
        <w:t xml:space="preserve">De vraag </w:t>
      </w:r>
      <w:r w:rsidR="00607450" w:rsidRPr="00062788">
        <w:rPr>
          <w:rFonts w:eastAsia="Times New Roman"/>
          <w:color w:val="000000"/>
          <w:lang w:eastAsia="nl-NL"/>
        </w:rPr>
        <w:t xml:space="preserve">kan worden </w:t>
      </w:r>
      <w:r w:rsidRPr="00062788">
        <w:rPr>
          <w:rFonts w:eastAsia="Times New Roman"/>
          <w:color w:val="000000"/>
          <w:lang w:eastAsia="nl-NL"/>
        </w:rPr>
        <w:t>gesteld of het benoemen van leden en instellen van de commissie een bevoegdheid is die gemandateerd kan worden aan het college.</w:t>
      </w:r>
      <w:r w:rsidR="009C6B94" w:rsidRPr="00062788">
        <w:rPr>
          <w:rFonts w:eastAsia="Times New Roman"/>
          <w:color w:val="000000"/>
          <w:lang w:eastAsia="nl-NL"/>
        </w:rPr>
        <w:t xml:space="preserve"> </w:t>
      </w:r>
      <w:r w:rsidR="00036D9E" w:rsidRPr="00062788">
        <w:t>M</w:t>
      </w:r>
      <w:r w:rsidR="009C6B94" w:rsidRPr="00062788">
        <w:t xml:space="preserve">andaatverlening </w:t>
      </w:r>
      <w:r w:rsidR="00036D9E" w:rsidRPr="00062788">
        <w:t xml:space="preserve">is niet </w:t>
      </w:r>
      <w:r w:rsidR="009C6B94" w:rsidRPr="00062788">
        <w:t xml:space="preserve">geoorloofd </w:t>
      </w:r>
      <w:r w:rsidR="00941EB5" w:rsidRPr="00062788">
        <w:t>i</w:t>
      </w:r>
      <w:r w:rsidR="009C6B94" w:rsidRPr="00062788">
        <w:t>ndien de aard van de bevoegdheid zich daartegen verzet.</w:t>
      </w:r>
      <w:r w:rsidR="00DF427C" w:rsidRPr="00062788">
        <w:t xml:space="preserve"> I</w:t>
      </w:r>
      <w:r w:rsidRPr="00062788">
        <w:rPr>
          <w:rFonts w:eastAsia="Times New Roman"/>
          <w:color w:val="000000"/>
          <w:lang w:eastAsia="nl-NL"/>
        </w:rPr>
        <w:t xml:space="preserve">n dit geval is het de vraag of de aard van de bevoegdheid zich verzet tegen mandaatverlening </w:t>
      </w:r>
      <w:r w:rsidR="00DF427C" w:rsidRPr="00062788">
        <w:rPr>
          <w:rFonts w:eastAsia="Times New Roman"/>
          <w:color w:val="000000"/>
          <w:lang w:eastAsia="nl-NL"/>
        </w:rPr>
        <w:t xml:space="preserve">als bedoeld in </w:t>
      </w:r>
      <w:r w:rsidRPr="00062788">
        <w:rPr>
          <w:rFonts w:eastAsia="Times New Roman"/>
          <w:color w:val="000000"/>
          <w:lang w:eastAsia="nl-NL"/>
        </w:rPr>
        <w:t>artikel 10:3</w:t>
      </w:r>
      <w:r w:rsidR="009642FF" w:rsidRPr="00062788">
        <w:rPr>
          <w:rFonts w:eastAsia="Times New Roman"/>
          <w:color w:val="000000"/>
          <w:lang w:eastAsia="nl-NL"/>
        </w:rPr>
        <w:t>, tweede</w:t>
      </w:r>
      <w:r w:rsidRPr="00062788">
        <w:rPr>
          <w:rFonts w:eastAsia="Times New Roman"/>
          <w:color w:val="000000"/>
          <w:lang w:eastAsia="nl-NL"/>
        </w:rPr>
        <w:t xml:space="preserve"> lid</w:t>
      </w:r>
      <w:r w:rsidR="009642FF" w:rsidRPr="00062788">
        <w:rPr>
          <w:rFonts w:eastAsia="Times New Roman"/>
          <w:color w:val="000000"/>
          <w:lang w:eastAsia="nl-NL"/>
        </w:rPr>
        <w:t>,</w:t>
      </w:r>
      <w:r w:rsidRPr="00062788">
        <w:rPr>
          <w:rFonts w:eastAsia="Times New Roman"/>
          <w:color w:val="000000"/>
          <w:lang w:eastAsia="nl-NL"/>
        </w:rPr>
        <w:t xml:space="preserve"> onder b</w:t>
      </w:r>
      <w:r w:rsidR="009642FF" w:rsidRPr="00062788">
        <w:rPr>
          <w:rFonts w:eastAsia="Times New Roman"/>
          <w:color w:val="000000"/>
          <w:lang w:eastAsia="nl-NL"/>
        </w:rPr>
        <w:t>,</w:t>
      </w:r>
      <w:r w:rsidRPr="00062788">
        <w:rPr>
          <w:rFonts w:eastAsia="Times New Roman"/>
          <w:color w:val="000000"/>
          <w:lang w:eastAsia="nl-NL"/>
        </w:rPr>
        <w:t xml:space="preserve"> van de </w:t>
      </w:r>
      <w:r w:rsidR="009642FF" w:rsidRPr="00062788">
        <w:rPr>
          <w:color w:val="000000" w:themeColor="text1"/>
        </w:rPr>
        <w:t xml:space="preserve">Algemene wet bestuursrecht (hierna: </w:t>
      </w:r>
      <w:proofErr w:type="spellStart"/>
      <w:r w:rsidR="009642FF" w:rsidRPr="00062788">
        <w:rPr>
          <w:color w:val="000000" w:themeColor="text1"/>
        </w:rPr>
        <w:t>Awb</w:t>
      </w:r>
      <w:proofErr w:type="spellEnd"/>
      <w:r w:rsidR="009642FF" w:rsidRPr="00062788">
        <w:rPr>
          <w:color w:val="000000" w:themeColor="text1"/>
        </w:rPr>
        <w:t>)</w:t>
      </w:r>
      <w:r w:rsidRPr="00062788">
        <w:rPr>
          <w:rFonts w:eastAsia="Times New Roman"/>
          <w:color w:val="000000"/>
          <w:lang w:eastAsia="nl-NL"/>
        </w:rPr>
        <w:t>. Onder de Woningwet i</w:t>
      </w:r>
      <w:r w:rsidR="000A6394" w:rsidRPr="00062788">
        <w:rPr>
          <w:rFonts w:eastAsia="Times New Roman"/>
          <w:color w:val="000000"/>
          <w:lang w:eastAsia="nl-NL"/>
        </w:rPr>
        <w:t>s</w:t>
      </w:r>
      <w:r w:rsidRPr="00062788">
        <w:rPr>
          <w:rFonts w:eastAsia="Times New Roman"/>
          <w:color w:val="000000"/>
          <w:lang w:eastAsia="nl-NL"/>
        </w:rPr>
        <w:t xml:space="preserve"> overwogen dat de raad een centrale rol moest spelen in het welstandstoezicht,</w:t>
      </w:r>
      <w:r w:rsidR="008A3474" w:rsidRPr="00062788">
        <w:rPr>
          <w:rFonts w:eastAsia="Times New Roman"/>
          <w:color w:val="000000"/>
          <w:lang w:eastAsia="nl-NL"/>
        </w:rPr>
        <w:t xml:space="preserve"> </w:t>
      </w:r>
      <w:r w:rsidRPr="00062788">
        <w:rPr>
          <w:rFonts w:eastAsia="Times New Roman"/>
          <w:color w:val="000000"/>
          <w:lang w:eastAsia="nl-NL"/>
        </w:rPr>
        <w:t xml:space="preserve">mandatering </w:t>
      </w:r>
      <w:r w:rsidR="008A3474" w:rsidRPr="00062788">
        <w:rPr>
          <w:rFonts w:eastAsia="Times New Roman"/>
          <w:color w:val="000000"/>
          <w:lang w:eastAsia="nl-NL"/>
        </w:rPr>
        <w:t xml:space="preserve">was </w:t>
      </w:r>
      <w:r w:rsidR="00DA5C6C" w:rsidRPr="00062788">
        <w:rPr>
          <w:rFonts w:eastAsia="Times New Roman"/>
          <w:color w:val="000000"/>
          <w:lang w:eastAsia="nl-NL"/>
        </w:rPr>
        <w:t xml:space="preserve">daarom </w:t>
      </w:r>
      <w:r w:rsidRPr="00062788">
        <w:rPr>
          <w:rFonts w:eastAsia="Times New Roman"/>
          <w:color w:val="000000"/>
          <w:lang w:eastAsia="nl-NL"/>
        </w:rPr>
        <w:t xml:space="preserve">niet mogelijk. Uit de toelichting bij </w:t>
      </w:r>
      <w:r w:rsidR="009642FF" w:rsidRPr="00062788">
        <w:rPr>
          <w:rFonts w:eastAsia="Times New Roman"/>
          <w:color w:val="000000"/>
          <w:lang w:eastAsia="nl-NL"/>
        </w:rPr>
        <w:t xml:space="preserve">artikel </w:t>
      </w:r>
      <w:r w:rsidRPr="00062788">
        <w:rPr>
          <w:rFonts w:eastAsia="Times New Roman"/>
          <w:color w:val="000000"/>
          <w:lang w:eastAsia="nl-NL"/>
        </w:rPr>
        <w:t>17.7 van de wet volgt dat “in navolging van de bestaande regeling voor de welstandscommissie (..) die bevoegdheid is neergelegd bij de gemeenteraad.”</w:t>
      </w:r>
      <w:r w:rsidR="00E7242B" w:rsidRPr="00062788">
        <w:rPr>
          <w:rFonts w:eastAsia="Times New Roman"/>
          <w:color w:val="000000"/>
          <w:lang w:eastAsia="nl-NL"/>
        </w:rPr>
        <w:t xml:space="preserve"> (</w:t>
      </w:r>
      <w:r w:rsidR="00E7242B" w:rsidRPr="00062788">
        <w:t xml:space="preserve">Kamerstukken II, </w:t>
      </w:r>
      <w:r w:rsidR="00E7242B" w:rsidRPr="00062788">
        <w:lastRenderedPageBreak/>
        <w:t>2013-2014, 33962, nr. 3, p. 580)</w:t>
      </w:r>
      <w:r w:rsidR="003F3772" w:rsidRPr="00062788">
        <w:t>.</w:t>
      </w:r>
      <w:r w:rsidRPr="00062788">
        <w:rPr>
          <w:rFonts w:eastAsia="Times New Roman"/>
          <w:i/>
          <w:iCs/>
          <w:color w:val="000000"/>
          <w:lang w:eastAsia="nl-NL"/>
        </w:rPr>
        <w:t xml:space="preserve"> </w:t>
      </w:r>
      <w:r w:rsidR="00ED06DC" w:rsidRPr="00062788">
        <w:rPr>
          <w:rFonts w:eastAsia="Times New Roman"/>
          <w:color w:val="000000"/>
          <w:lang w:eastAsia="nl-NL"/>
        </w:rPr>
        <w:t>Op grond daarvan mag wo</w:t>
      </w:r>
      <w:r w:rsidR="00084D54" w:rsidRPr="00062788">
        <w:rPr>
          <w:rFonts w:eastAsia="Times New Roman"/>
          <w:color w:val="000000"/>
          <w:lang w:eastAsia="nl-NL"/>
        </w:rPr>
        <w:t>r</w:t>
      </w:r>
      <w:r w:rsidR="00ED06DC" w:rsidRPr="00062788">
        <w:rPr>
          <w:rFonts w:eastAsia="Times New Roman"/>
          <w:color w:val="000000"/>
          <w:lang w:eastAsia="nl-NL"/>
        </w:rPr>
        <w:t xml:space="preserve">den aangenomen dat </w:t>
      </w:r>
      <w:r w:rsidRPr="00062788">
        <w:rPr>
          <w:rFonts w:eastAsia="Times New Roman"/>
          <w:color w:val="000000"/>
          <w:lang w:eastAsia="nl-NL"/>
        </w:rPr>
        <w:t>de aard van de bevoegdheid zich tegen mandatering aan het college verzet.</w:t>
      </w:r>
      <w:r w:rsidRPr="00062788">
        <w:rPr>
          <w:rFonts w:eastAsia="Times New Roman"/>
          <w:i/>
          <w:iCs/>
          <w:color w:val="000000"/>
          <w:lang w:eastAsia="nl-NL"/>
        </w:rPr>
        <w:t xml:space="preserve"> </w:t>
      </w:r>
    </w:p>
    <w:p w14:paraId="191C0CA9" w14:textId="77777777" w:rsidR="00C65BA4" w:rsidRPr="00062788" w:rsidRDefault="00C65BA4" w:rsidP="00C65BA4">
      <w:pPr>
        <w:pStyle w:val="Geenafstand"/>
        <w:rPr>
          <w:color w:val="000000" w:themeColor="text1"/>
        </w:rPr>
      </w:pPr>
    </w:p>
    <w:p w14:paraId="641E64F8" w14:textId="77777777" w:rsidR="00C65BA4" w:rsidRPr="00062788" w:rsidRDefault="00EB6BD1" w:rsidP="00C65BA4">
      <w:pPr>
        <w:pStyle w:val="Geenafstand"/>
        <w:rPr>
          <w:i/>
          <w:iCs/>
          <w:color w:val="000000" w:themeColor="text1"/>
        </w:rPr>
      </w:pPr>
      <w:r w:rsidRPr="00062788">
        <w:rPr>
          <w:color w:val="000000" w:themeColor="text1"/>
        </w:rPr>
        <w:t>[</w:t>
      </w:r>
      <w:r w:rsidR="00C65BA4" w:rsidRPr="00062788">
        <w:rPr>
          <w:i/>
          <w:iCs/>
          <w:color w:val="000000" w:themeColor="text1"/>
        </w:rPr>
        <w:t>Vierde lid</w:t>
      </w:r>
    </w:p>
    <w:p w14:paraId="7D145E8F" w14:textId="77777777" w:rsidR="00C65BA4" w:rsidRPr="00062788" w:rsidRDefault="00537FF9" w:rsidP="00C65BA4">
      <w:pPr>
        <w:pStyle w:val="Geenafstand"/>
        <w:rPr>
          <w:color w:val="000000" w:themeColor="text1"/>
        </w:rPr>
      </w:pPr>
      <w:r w:rsidRPr="00062788">
        <w:rPr>
          <w:i/>
          <w:iCs/>
          <w:color w:val="000000" w:themeColor="text1"/>
        </w:rPr>
        <w:t>Dit lid voorziet in de mogelijkheid dat</w:t>
      </w:r>
      <w:r w:rsidR="00C65BA4" w:rsidRPr="00062788">
        <w:rPr>
          <w:i/>
          <w:iCs/>
          <w:color w:val="000000" w:themeColor="text1"/>
        </w:rPr>
        <w:t xml:space="preserve"> de voorzitter, de ondervoorzitters</w:t>
      </w:r>
      <w:r w:rsidR="00E76017" w:rsidRPr="00062788">
        <w:rPr>
          <w:i/>
          <w:iCs/>
          <w:color w:val="000000" w:themeColor="text1"/>
        </w:rPr>
        <w:t xml:space="preserve">, de stadsbouwmeester </w:t>
      </w:r>
      <w:r w:rsidR="00C65BA4" w:rsidRPr="00062788">
        <w:rPr>
          <w:i/>
          <w:iCs/>
          <w:color w:val="000000" w:themeColor="text1"/>
        </w:rPr>
        <w:t>en de plaatsvervangers in functie worden benoemd.</w:t>
      </w:r>
      <w:r w:rsidR="00B963A6" w:rsidRPr="00062788">
        <w:t>]</w:t>
      </w:r>
    </w:p>
    <w:p w14:paraId="117CA204" w14:textId="77777777" w:rsidR="00E76017" w:rsidRPr="00062788" w:rsidRDefault="00E76017" w:rsidP="00C65BA4">
      <w:pPr>
        <w:pStyle w:val="Geenafstand"/>
        <w:rPr>
          <w:color w:val="000000" w:themeColor="text1"/>
        </w:rPr>
      </w:pPr>
    </w:p>
    <w:p w14:paraId="756035E9" w14:textId="77777777" w:rsidR="00C65BA4" w:rsidRPr="00062788" w:rsidRDefault="00C65BA4" w:rsidP="00C65BA4">
      <w:pPr>
        <w:pStyle w:val="Geenafstand"/>
        <w:rPr>
          <w:i/>
          <w:iCs/>
          <w:color w:val="000000" w:themeColor="text1"/>
        </w:rPr>
      </w:pPr>
      <w:r w:rsidRPr="00062788">
        <w:rPr>
          <w:i/>
          <w:iCs/>
          <w:color w:val="000000" w:themeColor="text1"/>
        </w:rPr>
        <w:t>Vijfde lid</w:t>
      </w:r>
    </w:p>
    <w:p w14:paraId="07013045" w14:textId="77777777" w:rsidR="00E90D0D" w:rsidRPr="00062788" w:rsidRDefault="00C65BA4" w:rsidP="00C65BA4">
      <w:pPr>
        <w:pStyle w:val="Geenafstand"/>
        <w:rPr>
          <w:color w:val="000000" w:themeColor="text1"/>
        </w:rPr>
      </w:pPr>
      <w:r w:rsidRPr="00062788">
        <w:rPr>
          <w:color w:val="000000" w:themeColor="text1"/>
        </w:rPr>
        <w:t>Dit lid regelt schorsing en ontslag. De wet bepaalt dat de</w:t>
      </w:r>
      <w:r w:rsidR="00B97B1F" w:rsidRPr="00062788">
        <w:rPr>
          <w:color w:val="000000" w:themeColor="text1"/>
        </w:rPr>
        <w:t xml:space="preserve"> </w:t>
      </w:r>
      <w:r w:rsidRPr="00062788">
        <w:rPr>
          <w:color w:val="000000" w:themeColor="text1"/>
        </w:rPr>
        <w:t>raad de leden benoemt en ontslaat (artikel 17.7, tweede lid</w:t>
      </w:r>
      <w:r w:rsidR="00EB6BD1" w:rsidRPr="00062788">
        <w:rPr>
          <w:color w:val="000000" w:themeColor="text1"/>
        </w:rPr>
        <w:t>,</w:t>
      </w:r>
      <w:r w:rsidRPr="00062788">
        <w:rPr>
          <w:color w:val="000000" w:themeColor="text1"/>
        </w:rPr>
        <w:t xml:space="preserve"> van de wet). Het is vanzelfsprekend dat leden op eigen aanvraag worden ontslagen. Zij kunnen verder worden geschorst en ontslagen wegens ongeschiktheid, onbekwaamheid of op andere zwaarwegende gronden.</w:t>
      </w:r>
    </w:p>
    <w:p w14:paraId="53A58E06" w14:textId="77777777" w:rsidR="00E76017" w:rsidRPr="00062788" w:rsidRDefault="00E76017" w:rsidP="00C65BA4">
      <w:pPr>
        <w:pStyle w:val="Geenafstand"/>
        <w:rPr>
          <w:color w:val="000000" w:themeColor="text1"/>
        </w:rPr>
      </w:pPr>
    </w:p>
    <w:p w14:paraId="1146568C" w14:textId="77777777" w:rsidR="0089677C" w:rsidRPr="00062788" w:rsidRDefault="00EB6BD1" w:rsidP="0089677C">
      <w:pPr>
        <w:pStyle w:val="Geenafstand"/>
        <w:rPr>
          <w:b/>
          <w:bCs/>
          <w:color w:val="000000" w:themeColor="text1"/>
        </w:rPr>
      </w:pPr>
      <w:r w:rsidRPr="00062788">
        <w:rPr>
          <w:color w:val="000000" w:themeColor="text1"/>
        </w:rPr>
        <w:t>[</w:t>
      </w:r>
      <w:r w:rsidR="0089677C" w:rsidRPr="00062788">
        <w:rPr>
          <w:b/>
          <w:bCs/>
          <w:color w:val="000000" w:themeColor="text1"/>
        </w:rPr>
        <w:t>Artikel 6</w:t>
      </w:r>
      <w:r w:rsidRPr="00062788">
        <w:rPr>
          <w:b/>
          <w:bCs/>
          <w:color w:val="000000" w:themeColor="text1"/>
        </w:rPr>
        <w:t>.</w:t>
      </w:r>
      <w:r w:rsidR="0089677C" w:rsidRPr="00062788">
        <w:rPr>
          <w:b/>
          <w:bCs/>
          <w:color w:val="000000" w:themeColor="text1"/>
        </w:rPr>
        <w:t xml:space="preserve"> Ondersteuning </w:t>
      </w:r>
      <w:r w:rsidR="00B15DB3" w:rsidRPr="00062788">
        <w:rPr>
          <w:b/>
          <w:bCs/>
          <w:color w:val="000000" w:themeColor="text1"/>
        </w:rPr>
        <w:t xml:space="preserve">van de </w:t>
      </w:r>
      <w:r w:rsidR="0089677C" w:rsidRPr="00062788">
        <w:rPr>
          <w:b/>
          <w:bCs/>
          <w:color w:val="000000" w:themeColor="text1"/>
        </w:rPr>
        <w:t>commissie</w:t>
      </w:r>
    </w:p>
    <w:p w14:paraId="5272EE95" w14:textId="77777777" w:rsidR="0089677C" w:rsidRPr="00062788" w:rsidRDefault="0089677C" w:rsidP="0089677C">
      <w:pPr>
        <w:pStyle w:val="Geenafstand"/>
        <w:rPr>
          <w:color w:val="000000" w:themeColor="text1"/>
        </w:rPr>
      </w:pPr>
      <w:r w:rsidRPr="00062788">
        <w:rPr>
          <w:color w:val="000000" w:themeColor="text1"/>
        </w:rPr>
        <w:t xml:space="preserve">De commissie wordt in ieder geval bijgestaan door een ambtelijk secretaris die voor de uitoefening van zijn taak </w:t>
      </w:r>
      <w:r w:rsidR="00EB6BD1" w:rsidRPr="00062788">
        <w:rPr>
          <w:color w:val="000000" w:themeColor="text1"/>
        </w:rPr>
        <w:t xml:space="preserve">uitsluitend </w:t>
      </w:r>
      <w:r w:rsidRPr="00062788">
        <w:rPr>
          <w:color w:val="000000" w:themeColor="text1"/>
        </w:rPr>
        <w:t>verantwoording schuldig is aan de commissie. De secretaris wordt dus niet door bestuurlijke belangen geleid. Datzelfde geldt voor de medewerkers die eventueel aan de secretaris worden toegevoegd en die door de secretaris worden aangestuurd.</w:t>
      </w:r>
    </w:p>
    <w:p w14:paraId="1E37AD09" w14:textId="77777777" w:rsidR="00AE3FE0" w:rsidRPr="00062788" w:rsidRDefault="00AE3FE0" w:rsidP="0089677C">
      <w:pPr>
        <w:pStyle w:val="Geenafstand"/>
        <w:rPr>
          <w:color w:val="000000" w:themeColor="text1"/>
        </w:rPr>
      </w:pPr>
    </w:p>
    <w:p w14:paraId="58F6031E" w14:textId="77777777" w:rsidR="0089677C" w:rsidRPr="00062788" w:rsidRDefault="0089677C" w:rsidP="0089677C">
      <w:pPr>
        <w:pStyle w:val="Geenafstand"/>
        <w:rPr>
          <w:color w:val="000000" w:themeColor="text1"/>
        </w:rPr>
      </w:pPr>
      <w:r w:rsidRPr="00062788">
        <w:rPr>
          <w:b/>
          <w:bCs/>
          <w:color w:val="000000" w:themeColor="text1"/>
        </w:rPr>
        <w:t>OF</w:t>
      </w:r>
    </w:p>
    <w:p w14:paraId="70E26F5C" w14:textId="77777777" w:rsidR="0089677C" w:rsidRPr="00062788" w:rsidRDefault="0089677C" w:rsidP="0089677C">
      <w:pPr>
        <w:pStyle w:val="Geenafstand"/>
        <w:rPr>
          <w:color w:val="000000" w:themeColor="text1"/>
        </w:rPr>
      </w:pPr>
    </w:p>
    <w:p w14:paraId="39D717FB" w14:textId="77777777" w:rsidR="0089677C" w:rsidRPr="00062788" w:rsidRDefault="0089677C" w:rsidP="0089677C">
      <w:pPr>
        <w:pStyle w:val="Geenafstand"/>
        <w:rPr>
          <w:b/>
          <w:bCs/>
          <w:color w:val="000000" w:themeColor="text1"/>
        </w:rPr>
      </w:pPr>
      <w:r w:rsidRPr="00062788">
        <w:rPr>
          <w:b/>
          <w:bCs/>
          <w:color w:val="000000" w:themeColor="text1"/>
        </w:rPr>
        <w:t>Artikel 6</w:t>
      </w:r>
      <w:r w:rsidR="00EB6BD1" w:rsidRPr="00062788">
        <w:rPr>
          <w:b/>
          <w:bCs/>
          <w:color w:val="000000" w:themeColor="text1"/>
        </w:rPr>
        <w:t>.</w:t>
      </w:r>
      <w:r w:rsidRPr="00062788">
        <w:rPr>
          <w:b/>
          <w:bCs/>
          <w:color w:val="000000" w:themeColor="text1"/>
        </w:rPr>
        <w:t xml:space="preserve"> Ondersteuning </w:t>
      </w:r>
      <w:r w:rsidR="00B15DB3" w:rsidRPr="00062788">
        <w:rPr>
          <w:b/>
          <w:bCs/>
          <w:color w:val="000000" w:themeColor="text1"/>
        </w:rPr>
        <w:t xml:space="preserve">van de </w:t>
      </w:r>
      <w:r w:rsidRPr="00062788">
        <w:rPr>
          <w:b/>
          <w:bCs/>
          <w:color w:val="000000" w:themeColor="text1"/>
        </w:rPr>
        <w:t>commissie</w:t>
      </w:r>
    </w:p>
    <w:p w14:paraId="0BBFBFE5" w14:textId="77777777" w:rsidR="0089677C" w:rsidRPr="00062788" w:rsidRDefault="0089677C" w:rsidP="0089677C">
      <w:pPr>
        <w:pStyle w:val="Geenafstand"/>
        <w:rPr>
          <w:color w:val="000000" w:themeColor="text1"/>
        </w:rPr>
      </w:pPr>
      <w:r w:rsidRPr="00062788">
        <w:rPr>
          <w:color w:val="000000" w:themeColor="text1"/>
        </w:rPr>
        <w:t xml:space="preserve">Ingevolge het eerste lid wordt </w:t>
      </w:r>
      <w:r w:rsidR="00EB6BD1" w:rsidRPr="00062788">
        <w:rPr>
          <w:color w:val="000000" w:themeColor="text1"/>
        </w:rPr>
        <w:t xml:space="preserve">de </w:t>
      </w:r>
      <w:r w:rsidRPr="00062788">
        <w:rPr>
          <w:color w:val="000000" w:themeColor="text1"/>
        </w:rPr>
        <w:t xml:space="preserve">commissie bijgestaan door een secretariaat dat berust bij </w:t>
      </w:r>
      <w:r w:rsidR="00EB6BD1" w:rsidRPr="00062788">
        <w:rPr>
          <w:color w:val="000000" w:themeColor="text1"/>
        </w:rPr>
        <w:t>[</w:t>
      </w:r>
      <w:r w:rsidR="00EB6BD1" w:rsidRPr="00062788">
        <w:rPr>
          <w:b/>
          <w:bCs/>
          <w:color w:val="000000" w:themeColor="text1"/>
        </w:rPr>
        <w:t xml:space="preserve">naam </w:t>
      </w:r>
      <w:r w:rsidRPr="00062788">
        <w:rPr>
          <w:b/>
          <w:bCs/>
          <w:color w:val="000000" w:themeColor="text1"/>
        </w:rPr>
        <w:t>regionale adviesorganisatie</w:t>
      </w:r>
      <w:r w:rsidR="00EB6BD1" w:rsidRPr="00062788">
        <w:rPr>
          <w:color w:val="000000" w:themeColor="text1"/>
        </w:rPr>
        <w:t>]</w:t>
      </w:r>
      <w:r w:rsidRPr="00062788">
        <w:rPr>
          <w:color w:val="000000" w:themeColor="text1"/>
        </w:rPr>
        <w:t>. Het tweede lid borgt dat het secretariaat slechts door de belangen van de commissie wordt geleid.</w:t>
      </w:r>
      <w:r w:rsidR="00EB6BD1" w:rsidRPr="00062788">
        <w:rPr>
          <w:color w:val="000000" w:themeColor="text1"/>
        </w:rPr>
        <w:t>]</w:t>
      </w:r>
    </w:p>
    <w:p w14:paraId="56316126" w14:textId="77777777" w:rsidR="00387824" w:rsidRPr="00062788" w:rsidRDefault="00387824" w:rsidP="009C2CE2">
      <w:pPr>
        <w:pStyle w:val="Geenafstand"/>
        <w:rPr>
          <w:b/>
          <w:bCs/>
          <w:color w:val="000000" w:themeColor="text1"/>
        </w:rPr>
      </w:pPr>
    </w:p>
    <w:p w14:paraId="3F68C80B" w14:textId="77777777" w:rsidR="00E90D0D" w:rsidRPr="00062788" w:rsidRDefault="009C2CE2" w:rsidP="009C2CE2">
      <w:pPr>
        <w:pStyle w:val="Geenafstand"/>
        <w:rPr>
          <w:b/>
          <w:bCs/>
          <w:color w:val="000000" w:themeColor="text1"/>
        </w:rPr>
      </w:pPr>
      <w:r w:rsidRPr="00062788">
        <w:rPr>
          <w:b/>
          <w:bCs/>
          <w:color w:val="000000" w:themeColor="text1"/>
        </w:rPr>
        <w:t xml:space="preserve">Artikel </w:t>
      </w:r>
      <w:r w:rsidR="00944B20" w:rsidRPr="00062788">
        <w:rPr>
          <w:b/>
          <w:bCs/>
          <w:color w:val="000000" w:themeColor="text1"/>
        </w:rPr>
        <w:t>7</w:t>
      </w:r>
      <w:r w:rsidRPr="00062788">
        <w:rPr>
          <w:b/>
          <w:bCs/>
          <w:color w:val="000000" w:themeColor="text1"/>
        </w:rPr>
        <w:t>. Adviestermijn</w:t>
      </w:r>
    </w:p>
    <w:p w14:paraId="31CF34A6" w14:textId="77777777" w:rsidR="00AD235E" w:rsidRPr="00062788" w:rsidRDefault="00AD235E" w:rsidP="00AD235E">
      <w:pPr>
        <w:pStyle w:val="Geenafstand"/>
        <w:rPr>
          <w:color w:val="000000" w:themeColor="text1"/>
        </w:rPr>
      </w:pPr>
      <w:r w:rsidRPr="00062788">
        <w:rPr>
          <w:color w:val="000000" w:themeColor="text1"/>
        </w:rPr>
        <w:t xml:space="preserve">In de wet is geen termijn gesteld waar binnen de commissie moet adviseren. Daarom </w:t>
      </w:r>
      <w:r w:rsidR="00EB6BD1" w:rsidRPr="00062788">
        <w:rPr>
          <w:color w:val="000000" w:themeColor="text1"/>
        </w:rPr>
        <w:t>kan het college</w:t>
      </w:r>
      <w:r w:rsidRPr="00062788">
        <w:rPr>
          <w:color w:val="000000" w:themeColor="text1"/>
        </w:rPr>
        <w:t xml:space="preserve"> op grond van het eerste lid aangeven binnen welke termijn een advies wordt verwacht. Deze termijn mag volgens artikel 3:6 van de </w:t>
      </w:r>
      <w:proofErr w:type="spellStart"/>
      <w:r w:rsidR="00EB6BD1" w:rsidRPr="00062788">
        <w:rPr>
          <w:color w:val="000000" w:themeColor="text1"/>
        </w:rPr>
        <w:t>Awb</w:t>
      </w:r>
      <w:proofErr w:type="spellEnd"/>
      <w:r w:rsidR="00EB6BD1" w:rsidRPr="00062788">
        <w:rPr>
          <w:color w:val="000000" w:themeColor="text1"/>
        </w:rPr>
        <w:t xml:space="preserve"> </w:t>
      </w:r>
      <w:r w:rsidRPr="00062788">
        <w:rPr>
          <w:color w:val="000000" w:themeColor="text1"/>
        </w:rPr>
        <w:t xml:space="preserve">niet zodanig kort zijn, dat de commissie zijn taak niet meer kan vervullen. In het tweede lid is bepaald dat </w:t>
      </w:r>
      <w:r w:rsidR="00EB6BD1" w:rsidRPr="00062788">
        <w:rPr>
          <w:color w:val="000000" w:themeColor="text1"/>
        </w:rPr>
        <w:t>het college</w:t>
      </w:r>
      <w:r w:rsidRPr="00062788">
        <w:rPr>
          <w:color w:val="000000" w:themeColor="text1"/>
        </w:rPr>
        <w:t xml:space="preserve"> ook k</w:t>
      </w:r>
      <w:r w:rsidR="00EB6BD1" w:rsidRPr="00062788">
        <w:rPr>
          <w:color w:val="000000" w:themeColor="text1"/>
        </w:rPr>
        <w:t>an</w:t>
      </w:r>
      <w:r w:rsidRPr="00062788">
        <w:rPr>
          <w:color w:val="000000" w:themeColor="text1"/>
        </w:rPr>
        <w:t xml:space="preserve"> afzien van het stellen van een termijn. In dat geval geldt een termijn van vier weken. Die is gelijk aan de termijn die in de </w:t>
      </w:r>
      <w:r w:rsidR="00EB6BD1" w:rsidRPr="00062788">
        <w:rPr>
          <w:color w:val="000000" w:themeColor="text1"/>
        </w:rPr>
        <w:t>[</w:t>
      </w:r>
      <w:r w:rsidR="00EB6BD1" w:rsidRPr="00062788">
        <w:rPr>
          <w:b/>
          <w:bCs/>
          <w:color w:val="000000" w:themeColor="text1"/>
        </w:rPr>
        <w:t>citeertitel Bouwverordening</w:t>
      </w:r>
      <w:r w:rsidR="00EB6BD1" w:rsidRPr="00062788">
        <w:rPr>
          <w:color w:val="000000" w:themeColor="text1"/>
        </w:rPr>
        <w:t>]</w:t>
      </w:r>
      <w:r w:rsidRPr="00062788">
        <w:rPr>
          <w:color w:val="000000" w:themeColor="text1"/>
        </w:rPr>
        <w:t xml:space="preserve"> voor een advies op een aanvraag voor een omgevingsvergunning was opgenomen.</w:t>
      </w:r>
    </w:p>
    <w:p w14:paraId="7523984C" w14:textId="77777777" w:rsidR="009C2CE2" w:rsidRPr="00062788" w:rsidRDefault="00AD235E" w:rsidP="00AD235E">
      <w:pPr>
        <w:pStyle w:val="Geenafstand"/>
        <w:rPr>
          <w:color w:val="000000" w:themeColor="text1"/>
        </w:rPr>
      </w:pPr>
      <w:r w:rsidRPr="00062788">
        <w:rPr>
          <w:color w:val="000000" w:themeColor="text1"/>
        </w:rPr>
        <w:t xml:space="preserve">Indien geen advies wordt uitgebracht binnen de genoemde adviestermijn, staat dit de besluitvorming door </w:t>
      </w:r>
      <w:r w:rsidR="002E4CAE" w:rsidRPr="00062788">
        <w:rPr>
          <w:color w:val="000000" w:themeColor="text1"/>
        </w:rPr>
        <w:t>het college</w:t>
      </w:r>
      <w:r w:rsidRPr="00062788">
        <w:rPr>
          <w:color w:val="000000" w:themeColor="text1"/>
        </w:rPr>
        <w:t xml:space="preserve"> niet in de weg</w:t>
      </w:r>
      <w:r w:rsidR="002D2E90" w:rsidRPr="00062788">
        <w:rPr>
          <w:color w:val="000000" w:themeColor="text1"/>
        </w:rPr>
        <w:t xml:space="preserve"> (art</w:t>
      </w:r>
      <w:r w:rsidR="002E4CAE" w:rsidRPr="00062788">
        <w:rPr>
          <w:color w:val="000000" w:themeColor="text1"/>
        </w:rPr>
        <w:t>ikel</w:t>
      </w:r>
      <w:r w:rsidR="002D2E90" w:rsidRPr="00062788">
        <w:rPr>
          <w:color w:val="000000" w:themeColor="text1"/>
        </w:rPr>
        <w:t xml:space="preserve"> </w:t>
      </w:r>
      <w:r w:rsidR="007264DD" w:rsidRPr="00062788">
        <w:rPr>
          <w:color w:val="000000" w:themeColor="text1"/>
        </w:rPr>
        <w:t>3:6, tweede lid</w:t>
      </w:r>
      <w:r w:rsidR="002E4CAE" w:rsidRPr="00062788">
        <w:rPr>
          <w:color w:val="000000" w:themeColor="text1"/>
        </w:rPr>
        <w:t>, van de</w:t>
      </w:r>
      <w:r w:rsidR="007264DD" w:rsidRPr="00062788">
        <w:rPr>
          <w:color w:val="000000" w:themeColor="text1"/>
        </w:rPr>
        <w:t xml:space="preserve"> </w:t>
      </w:r>
      <w:proofErr w:type="spellStart"/>
      <w:r w:rsidR="007264DD" w:rsidRPr="00062788">
        <w:rPr>
          <w:color w:val="000000" w:themeColor="text1"/>
        </w:rPr>
        <w:t>Awb</w:t>
      </w:r>
      <w:proofErr w:type="spellEnd"/>
      <w:r w:rsidR="007264DD" w:rsidRPr="00062788">
        <w:rPr>
          <w:color w:val="000000" w:themeColor="text1"/>
        </w:rPr>
        <w:t>)</w:t>
      </w:r>
      <w:r w:rsidRPr="00062788">
        <w:rPr>
          <w:color w:val="000000" w:themeColor="text1"/>
        </w:rPr>
        <w:t>.</w:t>
      </w:r>
    </w:p>
    <w:p w14:paraId="71968D33" w14:textId="77777777" w:rsidR="00AD235E" w:rsidRPr="00062788" w:rsidRDefault="00AD235E" w:rsidP="00AD235E">
      <w:pPr>
        <w:pStyle w:val="Geenafstand"/>
        <w:rPr>
          <w:color w:val="000000" w:themeColor="text1"/>
        </w:rPr>
      </w:pPr>
    </w:p>
    <w:p w14:paraId="37B3C574" w14:textId="77777777" w:rsidR="00E90D0D" w:rsidRPr="00062788" w:rsidRDefault="009C2CE2" w:rsidP="009C2CE2">
      <w:pPr>
        <w:pStyle w:val="Geenafstand"/>
        <w:rPr>
          <w:b/>
          <w:bCs/>
          <w:color w:val="000000" w:themeColor="text1"/>
        </w:rPr>
      </w:pPr>
      <w:r w:rsidRPr="00062788">
        <w:rPr>
          <w:b/>
          <w:bCs/>
          <w:color w:val="000000" w:themeColor="text1"/>
        </w:rPr>
        <w:t xml:space="preserve">Artikel </w:t>
      </w:r>
      <w:r w:rsidR="007A16A5" w:rsidRPr="00062788">
        <w:rPr>
          <w:b/>
          <w:bCs/>
          <w:color w:val="000000" w:themeColor="text1"/>
        </w:rPr>
        <w:t>8</w:t>
      </w:r>
      <w:r w:rsidRPr="00062788">
        <w:rPr>
          <w:b/>
          <w:bCs/>
          <w:color w:val="000000" w:themeColor="text1"/>
        </w:rPr>
        <w:t>. Beraadslaging en standpuntbepaling</w:t>
      </w:r>
    </w:p>
    <w:p w14:paraId="06AACA96" w14:textId="77777777" w:rsidR="004C575B" w:rsidRPr="00062788" w:rsidRDefault="004C575B" w:rsidP="004C575B">
      <w:pPr>
        <w:pStyle w:val="Geenafstand"/>
        <w:rPr>
          <w:i/>
          <w:iCs/>
          <w:color w:val="000000" w:themeColor="text1"/>
        </w:rPr>
      </w:pPr>
      <w:r w:rsidRPr="00062788">
        <w:rPr>
          <w:i/>
          <w:iCs/>
          <w:color w:val="000000" w:themeColor="text1"/>
        </w:rPr>
        <w:t>Eerste lid</w:t>
      </w:r>
    </w:p>
    <w:p w14:paraId="612A8EFE" w14:textId="77777777" w:rsidR="004C575B" w:rsidRPr="00062788" w:rsidRDefault="004C575B" w:rsidP="004C575B">
      <w:pPr>
        <w:pStyle w:val="Geenafstand"/>
        <w:rPr>
          <w:color w:val="000000" w:themeColor="text1"/>
        </w:rPr>
      </w:pPr>
      <w:r w:rsidRPr="00062788">
        <w:rPr>
          <w:color w:val="000000" w:themeColor="text1"/>
        </w:rPr>
        <w:t>Dit lid is een nadere regeling van uitwerking van de wettelijke eis van openbaarheid als bedoeld in artikel 17.9, vijfde lid</w:t>
      </w:r>
      <w:r w:rsidR="002E4CAE" w:rsidRPr="00062788">
        <w:rPr>
          <w:color w:val="000000" w:themeColor="text1"/>
        </w:rPr>
        <w:t>,</w:t>
      </w:r>
      <w:r w:rsidRPr="00062788">
        <w:rPr>
          <w:color w:val="000000" w:themeColor="text1"/>
        </w:rPr>
        <w:t xml:space="preserve"> van de wet.</w:t>
      </w:r>
    </w:p>
    <w:p w14:paraId="38BC9073" w14:textId="77777777" w:rsidR="00AA30EF" w:rsidRPr="00062788" w:rsidRDefault="00AA30EF" w:rsidP="004C575B">
      <w:pPr>
        <w:pStyle w:val="Geenafstand"/>
        <w:rPr>
          <w:color w:val="000000" w:themeColor="text1"/>
        </w:rPr>
      </w:pPr>
    </w:p>
    <w:p w14:paraId="34FE4E04" w14:textId="77777777" w:rsidR="00E62783" w:rsidRPr="00062788" w:rsidRDefault="00AA30EF" w:rsidP="004C575B">
      <w:pPr>
        <w:pStyle w:val="Geenafstand"/>
        <w:rPr>
          <w:color w:val="000000" w:themeColor="text1"/>
        </w:rPr>
      </w:pPr>
      <w:r w:rsidRPr="00062788">
        <w:rPr>
          <w:i/>
          <w:iCs/>
          <w:color w:val="000000" w:themeColor="text1"/>
        </w:rPr>
        <w:t>Tweede lid</w:t>
      </w:r>
    </w:p>
    <w:p w14:paraId="1B03B8CF" w14:textId="77777777" w:rsidR="001E41E8" w:rsidRPr="00062788" w:rsidRDefault="00E62783" w:rsidP="004C575B">
      <w:pPr>
        <w:pStyle w:val="Geenafstand"/>
        <w:rPr>
          <w:color w:val="000000" w:themeColor="text1"/>
        </w:rPr>
      </w:pPr>
      <w:r w:rsidRPr="00062788">
        <w:rPr>
          <w:color w:val="000000" w:themeColor="text1"/>
        </w:rPr>
        <w:t>[</w:t>
      </w:r>
      <w:r w:rsidR="004C575B" w:rsidRPr="00062788">
        <w:rPr>
          <w:color w:val="000000" w:themeColor="text1"/>
        </w:rPr>
        <w:t xml:space="preserve">Uit artikel 4:7 </w:t>
      </w:r>
      <w:r w:rsidR="002E4CAE" w:rsidRPr="00062788">
        <w:rPr>
          <w:color w:val="000000" w:themeColor="text1"/>
        </w:rPr>
        <w:t xml:space="preserve">van de </w:t>
      </w:r>
      <w:proofErr w:type="spellStart"/>
      <w:r w:rsidR="004C575B" w:rsidRPr="00062788">
        <w:rPr>
          <w:color w:val="000000" w:themeColor="text1"/>
        </w:rPr>
        <w:t>Awb</w:t>
      </w:r>
      <w:proofErr w:type="spellEnd"/>
      <w:r w:rsidR="004C575B" w:rsidRPr="00062788">
        <w:rPr>
          <w:color w:val="000000" w:themeColor="text1"/>
        </w:rPr>
        <w:t xml:space="preserve"> volgt de beperkte verplichting dat de mogelijkheid tot toelichting van een plan ten overstaan van de commissie dient te worden geboden aan de aanvrager van de omgevingsvergunning.</w:t>
      </w:r>
      <w:r w:rsidRPr="00062788">
        <w:rPr>
          <w:color w:val="000000" w:themeColor="text1"/>
        </w:rPr>
        <w:t xml:space="preserve"> Anderen hebben geen spreekrecht.</w:t>
      </w:r>
    </w:p>
    <w:p w14:paraId="78D5B05E" w14:textId="77777777" w:rsidR="00E62783" w:rsidRPr="00062788" w:rsidRDefault="00E62783" w:rsidP="004C575B">
      <w:pPr>
        <w:pStyle w:val="Geenafstand"/>
        <w:rPr>
          <w:b/>
          <w:bCs/>
          <w:color w:val="000000" w:themeColor="text1"/>
        </w:rPr>
      </w:pPr>
      <w:r w:rsidRPr="00062788">
        <w:rPr>
          <w:b/>
          <w:bCs/>
          <w:color w:val="000000" w:themeColor="text1"/>
        </w:rPr>
        <w:t>OF</w:t>
      </w:r>
    </w:p>
    <w:p w14:paraId="38DBF7D1" w14:textId="77777777" w:rsidR="004C575B" w:rsidRPr="00062788" w:rsidRDefault="00E62783" w:rsidP="004C575B">
      <w:pPr>
        <w:pStyle w:val="Geenafstand"/>
        <w:rPr>
          <w:color w:val="000000" w:themeColor="text1"/>
        </w:rPr>
      </w:pPr>
      <w:r w:rsidRPr="00062788">
        <w:rPr>
          <w:color w:val="000000" w:themeColor="text1"/>
        </w:rPr>
        <w:t xml:space="preserve">Uit artikel 4:7 van de </w:t>
      </w:r>
      <w:proofErr w:type="spellStart"/>
      <w:r w:rsidRPr="00062788">
        <w:rPr>
          <w:color w:val="000000" w:themeColor="text1"/>
        </w:rPr>
        <w:t>Awb</w:t>
      </w:r>
      <w:proofErr w:type="spellEnd"/>
      <w:r w:rsidRPr="00062788">
        <w:rPr>
          <w:color w:val="000000" w:themeColor="text1"/>
        </w:rPr>
        <w:t xml:space="preserve"> volgt de beperkte verplichting dat de mogelijkheid tot toelichting van een plan ten overstaan van de commissie dient te worden geboden aan de aanvrager van de omgevingsvergunning. Daarnaast hebben andere belanghebbenden spreekrecht. De </w:t>
      </w:r>
      <w:r w:rsidR="004C575B" w:rsidRPr="00062788">
        <w:rPr>
          <w:color w:val="000000" w:themeColor="text1"/>
        </w:rPr>
        <w:t>kring van</w:t>
      </w:r>
      <w:r w:rsidRPr="00062788">
        <w:rPr>
          <w:color w:val="000000" w:themeColor="text1"/>
        </w:rPr>
        <w:t xml:space="preserve"> </w:t>
      </w:r>
      <w:r w:rsidR="004C575B" w:rsidRPr="00062788">
        <w:rPr>
          <w:color w:val="000000" w:themeColor="text1"/>
        </w:rPr>
        <w:t>spreekgerechtigden</w:t>
      </w:r>
      <w:r w:rsidRPr="00062788">
        <w:rPr>
          <w:color w:val="000000" w:themeColor="text1"/>
        </w:rPr>
        <w:t xml:space="preserve"> is beperkt</w:t>
      </w:r>
      <w:r w:rsidR="004C575B" w:rsidRPr="00062788">
        <w:rPr>
          <w:color w:val="000000" w:themeColor="text1"/>
        </w:rPr>
        <w:t xml:space="preserve"> tot belanghebbenden (als bedoeld in artikel 1:2 </w:t>
      </w:r>
      <w:r w:rsidR="002E4CAE" w:rsidRPr="00062788">
        <w:rPr>
          <w:color w:val="000000" w:themeColor="text1"/>
        </w:rPr>
        <w:t xml:space="preserve">van de </w:t>
      </w:r>
      <w:proofErr w:type="spellStart"/>
      <w:r w:rsidR="004C575B" w:rsidRPr="00062788">
        <w:rPr>
          <w:color w:val="000000" w:themeColor="text1"/>
        </w:rPr>
        <w:t>Awb</w:t>
      </w:r>
      <w:proofErr w:type="spellEnd"/>
      <w:r w:rsidR="004C575B" w:rsidRPr="00062788">
        <w:rPr>
          <w:color w:val="000000" w:themeColor="text1"/>
        </w:rPr>
        <w:t xml:space="preserve">). </w:t>
      </w:r>
      <w:r w:rsidR="004C575B" w:rsidRPr="00062788">
        <w:rPr>
          <w:color w:val="000000" w:themeColor="text1"/>
        </w:rPr>
        <w:lastRenderedPageBreak/>
        <w:t>Daarmee wordt voorkomen dat allerlei personen tijdens de vergadering van de commissie kunnen inspreken, terwijl die in een eventuele rechterlijke procedure tegen de omgevingsvergunning voor het bouwen geen recht van spreken hebben omdat zij geen belanghebbenden zijn.</w:t>
      </w:r>
      <w:r w:rsidR="00B963A6" w:rsidRPr="00062788">
        <w:rPr>
          <w:color w:val="000000" w:themeColor="text1"/>
        </w:rPr>
        <w:t>]</w:t>
      </w:r>
    </w:p>
    <w:p w14:paraId="69BED587" w14:textId="77777777" w:rsidR="00E62783" w:rsidRPr="00062788" w:rsidRDefault="00E62783" w:rsidP="004C575B">
      <w:pPr>
        <w:pStyle w:val="Geenafstand"/>
        <w:rPr>
          <w:color w:val="000000" w:themeColor="text1"/>
        </w:rPr>
      </w:pPr>
    </w:p>
    <w:p w14:paraId="59129C9E" w14:textId="77777777" w:rsidR="004C575B" w:rsidRPr="00062788" w:rsidRDefault="00E62783" w:rsidP="004C575B">
      <w:pPr>
        <w:pStyle w:val="Geenafstand"/>
        <w:rPr>
          <w:color w:val="000000" w:themeColor="text1"/>
        </w:rPr>
      </w:pPr>
      <w:r w:rsidRPr="00062788">
        <w:rPr>
          <w:color w:val="000000" w:themeColor="text1"/>
        </w:rPr>
        <w:t>Het sp</w:t>
      </w:r>
      <w:r w:rsidR="004C575B" w:rsidRPr="00062788">
        <w:rPr>
          <w:color w:val="000000" w:themeColor="text1"/>
        </w:rPr>
        <w:t>reekrecht</w:t>
      </w:r>
      <w:r w:rsidRPr="00062788">
        <w:rPr>
          <w:color w:val="000000" w:themeColor="text1"/>
        </w:rPr>
        <w:t xml:space="preserve"> </w:t>
      </w:r>
      <w:r w:rsidR="00324BB2" w:rsidRPr="00062788">
        <w:rPr>
          <w:color w:val="000000" w:themeColor="text1"/>
        </w:rPr>
        <w:t>i</w:t>
      </w:r>
      <w:r w:rsidR="00223B3E" w:rsidRPr="00062788">
        <w:rPr>
          <w:color w:val="000000" w:themeColor="text1"/>
        </w:rPr>
        <w:t>s</w:t>
      </w:r>
      <w:r w:rsidR="004C575B" w:rsidRPr="00062788">
        <w:rPr>
          <w:color w:val="000000" w:themeColor="text1"/>
        </w:rPr>
        <w:t xml:space="preserve"> van invloed op het tijdstip waarop de vergadering van de commissie wordt aangekondigd. Dat tijdstip moet dan zodanig worden gekozen dat eventuele sprekers voldoende tijd hebben om zich op de vergadering voor te bereiden. De regeling van dit spreekrecht wordt opgenomen in het reglement van orde</w:t>
      </w:r>
      <w:r w:rsidR="00537FF9" w:rsidRPr="00062788">
        <w:rPr>
          <w:color w:val="000000" w:themeColor="text1"/>
        </w:rPr>
        <w:t xml:space="preserve"> (zie artikel 12)</w:t>
      </w:r>
      <w:r w:rsidR="004C575B" w:rsidRPr="00062788">
        <w:rPr>
          <w:color w:val="000000" w:themeColor="text1"/>
        </w:rPr>
        <w:t xml:space="preserve">. </w:t>
      </w:r>
    </w:p>
    <w:p w14:paraId="3A0F4DEA" w14:textId="77777777" w:rsidR="00E62783" w:rsidRPr="00062788" w:rsidRDefault="00E62783" w:rsidP="004C575B">
      <w:pPr>
        <w:pStyle w:val="Geenafstand"/>
        <w:rPr>
          <w:color w:val="000000" w:themeColor="text1"/>
        </w:rPr>
      </w:pPr>
    </w:p>
    <w:p w14:paraId="782CCECA" w14:textId="77777777" w:rsidR="004C575B" w:rsidRPr="00062788" w:rsidRDefault="004C575B" w:rsidP="004C575B">
      <w:pPr>
        <w:pStyle w:val="Geenafstand"/>
        <w:rPr>
          <w:color w:val="000000" w:themeColor="text1"/>
        </w:rPr>
      </w:pPr>
      <w:r w:rsidRPr="00062788">
        <w:rPr>
          <w:color w:val="000000" w:themeColor="text1"/>
        </w:rPr>
        <w:t>De verplichting tot openbaar vergaderen heeft betrekking op de vergaderingen waarin het advies op de aanvraag voor een omgevingsvergunning of op een voorgenomen beschikking formeel wordt vastgesteld. Het is niet verplicht voor informeel vooroverleg of bij de beleidsgerichte, opgavegerichte of ontwerpgerichte advisering. De potentiële initiatiefnemer kan in het stadium van vooroverleg gebaat zijn met beslotenheid. Openbaarheid zou dan remmend op het vooroverleg kunnen werken, terwijl uit oogpunt van de korte planprocedure vooroverleg stimulering verdient.</w:t>
      </w:r>
    </w:p>
    <w:p w14:paraId="6A0611D8" w14:textId="77777777" w:rsidR="00C77563" w:rsidRPr="00062788" w:rsidRDefault="00C77563" w:rsidP="004C575B">
      <w:pPr>
        <w:pStyle w:val="Geenafstand"/>
        <w:rPr>
          <w:color w:val="000000" w:themeColor="text1"/>
        </w:rPr>
      </w:pPr>
    </w:p>
    <w:p w14:paraId="05E76C0E" w14:textId="77777777" w:rsidR="004C575B" w:rsidRPr="00062788" w:rsidRDefault="00C77563" w:rsidP="004C575B">
      <w:pPr>
        <w:pStyle w:val="Geenafstand"/>
        <w:rPr>
          <w:i/>
          <w:iCs/>
          <w:color w:val="000000" w:themeColor="text1"/>
        </w:rPr>
      </w:pPr>
      <w:r w:rsidRPr="00062788">
        <w:rPr>
          <w:i/>
          <w:iCs/>
          <w:color w:val="000000" w:themeColor="text1"/>
        </w:rPr>
        <w:t>Derde lid</w:t>
      </w:r>
    </w:p>
    <w:p w14:paraId="1A290DBC" w14:textId="77777777" w:rsidR="004C575B" w:rsidRPr="00062788" w:rsidRDefault="004C575B" w:rsidP="004C575B">
      <w:pPr>
        <w:pStyle w:val="Geenafstand"/>
        <w:rPr>
          <w:color w:val="000000" w:themeColor="text1"/>
        </w:rPr>
      </w:pPr>
      <w:r w:rsidRPr="00062788">
        <w:rPr>
          <w:color w:val="000000" w:themeColor="text1"/>
        </w:rPr>
        <w:t xml:space="preserve">Dit lid ziet </w:t>
      </w:r>
      <w:r w:rsidR="002F67A2" w:rsidRPr="00062788">
        <w:rPr>
          <w:color w:val="000000" w:themeColor="text1"/>
        </w:rPr>
        <w:t>erop</w:t>
      </w:r>
      <w:r w:rsidRPr="00062788">
        <w:rPr>
          <w:color w:val="000000" w:themeColor="text1"/>
        </w:rPr>
        <w:t xml:space="preserve"> toe dat in de vergadering voldoende leden aanwezig zijn, zodat een deskundig oordeel kan worden gevormd.</w:t>
      </w:r>
      <w:r w:rsidR="00B83126" w:rsidRPr="00062788">
        <w:t xml:space="preserve"> </w:t>
      </w:r>
      <w:r w:rsidR="003B2612" w:rsidRPr="00062788">
        <w:t xml:space="preserve">Het borgt ook </w:t>
      </w:r>
      <w:r w:rsidR="00B83126" w:rsidRPr="00062788">
        <w:t xml:space="preserve">de </w:t>
      </w:r>
      <w:r w:rsidR="00B83126" w:rsidRPr="00062788">
        <w:rPr>
          <w:color w:val="000000" w:themeColor="text1"/>
        </w:rPr>
        <w:t xml:space="preserve">wettelijke eis dat enkele leden die deskundig zijn op het gebied van de monumentenzorg in ieder geval worden betrokken bij de advisering over een </w:t>
      </w:r>
      <w:r w:rsidR="003F3772" w:rsidRPr="00062788">
        <w:rPr>
          <w:color w:val="000000" w:themeColor="text1"/>
        </w:rPr>
        <w:t xml:space="preserve">aanvraag om een omgevingsvergunning voor een </w:t>
      </w:r>
      <w:r w:rsidR="00B83126" w:rsidRPr="00062788">
        <w:rPr>
          <w:color w:val="000000" w:themeColor="text1"/>
        </w:rPr>
        <w:t>rijksmonumentenactiviteit (artikel 17.9, eerste lid, van de wet).</w:t>
      </w:r>
    </w:p>
    <w:p w14:paraId="3400A510" w14:textId="77777777" w:rsidR="00C77563" w:rsidRPr="00062788" w:rsidRDefault="00C77563" w:rsidP="004C575B">
      <w:pPr>
        <w:pStyle w:val="Geenafstand"/>
        <w:rPr>
          <w:color w:val="000000" w:themeColor="text1"/>
        </w:rPr>
      </w:pPr>
    </w:p>
    <w:p w14:paraId="17C92065" w14:textId="77777777" w:rsidR="004C575B" w:rsidRPr="00062788" w:rsidRDefault="00C77563" w:rsidP="004C575B">
      <w:pPr>
        <w:pStyle w:val="Geenafstand"/>
        <w:rPr>
          <w:i/>
          <w:iCs/>
          <w:color w:val="000000" w:themeColor="text1"/>
        </w:rPr>
      </w:pPr>
      <w:r w:rsidRPr="00062788">
        <w:rPr>
          <w:i/>
          <w:iCs/>
          <w:color w:val="000000" w:themeColor="text1"/>
        </w:rPr>
        <w:t>Vierde</w:t>
      </w:r>
      <w:r w:rsidR="004C575B" w:rsidRPr="00062788">
        <w:rPr>
          <w:i/>
          <w:iCs/>
          <w:color w:val="000000" w:themeColor="text1"/>
        </w:rPr>
        <w:t xml:space="preserve"> lid</w:t>
      </w:r>
    </w:p>
    <w:p w14:paraId="19EC8468" w14:textId="77777777" w:rsidR="004C575B" w:rsidRPr="00062788" w:rsidRDefault="004C575B" w:rsidP="004C575B">
      <w:pPr>
        <w:pStyle w:val="Geenafstand"/>
        <w:rPr>
          <w:color w:val="000000" w:themeColor="text1"/>
        </w:rPr>
      </w:pPr>
      <w:r w:rsidRPr="00062788">
        <w:rPr>
          <w:color w:val="000000" w:themeColor="text1"/>
        </w:rPr>
        <w:t>Met deze bepaling wordt verstrengeling va</w:t>
      </w:r>
      <w:r w:rsidR="000F225B" w:rsidRPr="00062788">
        <w:rPr>
          <w:color w:val="000000" w:themeColor="text1"/>
        </w:rPr>
        <w:t xml:space="preserve">n </w:t>
      </w:r>
      <w:r w:rsidRPr="00062788">
        <w:rPr>
          <w:color w:val="000000" w:themeColor="text1"/>
        </w:rPr>
        <w:t>belangen tegengegaan.</w:t>
      </w:r>
    </w:p>
    <w:p w14:paraId="21A048B9" w14:textId="77777777" w:rsidR="00C77563" w:rsidRPr="00062788" w:rsidRDefault="00C77563" w:rsidP="004C575B">
      <w:pPr>
        <w:pStyle w:val="Geenafstand"/>
        <w:rPr>
          <w:color w:val="000000" w:themeColor="text1"/>
        </w:rPr>
      </w:pPr>
    </w:p>
    <w:p w14:paraId="1D12AADD" w14:textId="77777777" w:rsidR="004C575B" w:rsidRPr="00062788" w:rsidRDefault="002F67A2" w:rsidP="004C575B">
      <w:pPr>
        <w:pStyle w:val="Geenafstand"/>
        <w:rPr>
          <w:i/>
          <w:iCs/>
          <w:color w:val="000000" w:themeColor="text1"/>
        </w:rPr>
      </w:pPr>
      <w:r w:rsidRPr="00062788">
        <w:rPr>
          <w:i/>
          <w:iCs/>
          <w:color w:val="000000" w:themeColor="text1"/>
        </w:rPr>
        <w:t>Vijfde</w:t>
      </w:r>
      <w:r w:rsidR="004C575B" w:rsidRPr="00062788">
        <w:rPr>
          <w:i/>
          <w:iCs/>
          <w:color w:val="000000" w:themeColor="text1"/>
        </w:rPr>
        <w:t xml:space="preserve"> lid</w:t>
      </w:r>
    </w:p>
    <w:p w14:paraId="7031A8F7" w14:textId="77777777" w:rsidR="004C575B" w:rsidRPr="00062788" w:rsidRDefault="004C575B" w:rsidP="004C575B">
      <w:pPr>
        <w:pStyle w:val="Geenafstand"/>
        <w:rPr>
          <w:color w:val="000000" w:themeColor="text1"/>
        </w:rPr>
      </w:pPr>
      <w:r w:rsidRPr="00062788">
        <w:rPr>
          <w:color w:val="000000" w:themeColor="text1"/>
        </w:rPr>
        <w:t xml:space="preserve">Dit lid verwijst naar de </w:t>
      </w:r>
      <w:proofErr w:type="spellStart"/>
      <w:r w:rsidR="002F67A2" w:rsidRPr="00062788">
        <w:rPr>
          <w:color w:val="000000" w:themeColor="text1"/>
        </w:rPr>
        <w:t>A</w:t>
      </w:r>
      <w:r w:rsidRPr="00062788">
        <w:rPr>
          <w:color w:val="000000" w:themeColor="text1"/>
        </w:rPr>
        <w:t>wb</w:t>
      </w:r>
      <w:proofErr w:type="spellEnd"/>
      <w:r w:rsidRPr="00062788">
        <w:rPr>
          <w:color w:val="000000" w:themeColor="text1"/>
        </w:rPr>
        <w:t xml:space="preserve"> die uitvoerders van wetten een geheimhoudingsplicht oplegt ten aanzien van gegevens waarvan zij het vertrouwelijke karakter kennen of redelijkerwijs moeten vermoeden. Op grond van artikel 2:5, tweede lid</w:t>
      </w:r>
      <w:r w:rsidR="002E4CAE" w:rsidRPr="00062788">
        <w:rPr>
          <w:color w:val="000000" w:themeColor="text1"/>
        </w:rPr>
        <w:t xml:space="preserve">, van de </w:t>
      </w:r>
      <w:proofErr w:type="spellStart"/>
      <w:r w:rsidR="002E4CAE" w:rsidRPr="00062788">
        <w:rPr>
          <w:color w:val="000000" w:themeColor="text1"/>
        </w:rPr>
        <w:t>Awb</w:t>
      </w:r>
      <w:proofErr w:type="spellEnd"/>
      <w:r w:rsidRPr="00062788">
        <w:rPr>
          <w:color w:val="000000" w:themeColor="text1"/>
        </w:rPr>
        <w:t xml:space="preserve"> is de plicht tot geheimhouding ook van toepassing op instellingen die </w:t>
      </w:r>
      <w:r w:rsidR="000E0502" w:rsidRPr="00062788">
        <w:rPr>
          <w:color w:val="000000" w:themeColor="text1"/>
        </w:rPr>
        <w:t xml:space="preserve">een </w:t>
      </w:r>
      <w:r w:rsidRPr="00062788">
        <w:rPr>
          <w:color w:val="000000" w:themeColor="text1"/>
        </w:rPr>
        <w:t>wettelijke taak uitvoeren. Daaronder vallen ook adviesorganen. Dit lid plaatst buiten twijfel dat de geheimhoudingsplicht ook op de commissie en de daarvoor werkzame personen van toepassing is.</w:t>
      </w:r>
    </w:p>
    <w:p w14:paraId="3C2BECEA" w14:textId="77777777" w:rsidR="009C2CE2" w:rsidRPr="00062788" w:rsidRDefault="009C2CE2" w:rsidP="009C2CE2">
      <w:pPr>
        <w:pStyle w:val="Geenafstand"/>
        <w:rPr>
          <w:color w:val="000000" w:themeColor="text1"/>
        </w:rPr>
      </w:pPr>
    </w:p>
    <w:p w14:paraId="7C2C971C" w14:textId="77777777" w:rsidR="00CA37EB" w:rsidRPr="00062788" w:rsidRDefault="00CA37EB" w:rsidP="00CA37EB">
      <w:pPr>
        <w:pStyle w:val="Geenafstand"/>
        <w:rPr>
          <w:b/>
          <w:bCs/>
          <w:color w:val="000000" w:themeColor="text1"/>
        </w:rPr>
      </w:pPr>
      <w:r w:rsidRPr="00062788">
        <w:rPr>
          <w:b/>
          <w:bCs/>
          <w:color w:val="000000" w:themeColor="text1"/>
        </w:rPr>
        <w:t xml:space="preserve">Artikel </w:t>
      </w:r>
      <w:r w:rsidR="001F0A2D" w:rsidRPr="00062788">
        <w:rPr>
          <w:b/>
          <w:bCs/>
          <w:color w:val="000000" w:themeColor="text1"/>
        </w:rPr>
        <w:t>9</w:t>
      </w:r>
      <w:r w:rsidRPr="00062788">
        <w:rPr>
          <w:b/>
          <w:bCs/>
          <w:color w:val="000000" w:themeColor="text1"/>
        </w:rPr>
        <w:t xml:space="preserve">. </w:t>
      </w:r>
      <w:r w:rsidR="00EC4E84" w:rsidRPr="00062788">
        <w:rPr>
          <w:b/>
          <w:bCs/>
          <w:color w:val="000000" w:themeColor="text1"/>
        </w:rPr>
        <w:t>Afdoening onder verantwoordelijkheid van de commissie</w:t>
      </w:r>
    </w:p>
    <w:p w14:paraId="55ADFFA9" w14:textId="77777777" w:rsidR="00E90D0D" w:rsidRPr="00062788" w:rsidRDefault="00CA37EB" w:rsidP="00CA37EB">
      <w:pPr>
        <w:pStyle w:val="Geenafstand"/>
        <w:rPr>
          <w:color w:val="000000" w:themeColor="text1"/>
        </w:rPr>
      </w:pPr>
      <w:r w:rsidRPr="00062788">
        <w:rPr>
          <w:color w:val="000000" w:themeColor="text1"/>
        </w:rPr>
        <w:t>Dit artikel geeft de mogelijkheid om de advisering namens de commissie over te laten aan een of mee</w:t>
      </w:r>
      <w:r w:rsidR="003568B5" w:rsidRPr="00062788">
        <w:rPr>
          <w:color w:val="000000" w:themeColor="text1"/>
        </w:rPr>
        <w:t>r</w:t>
      </w:r>
      <w:r w:rsidRPr="00062788">
        <w:rPr>
          <w:color w:val="000000" w:themeColor="text1"/>
        </w:rPr>
        <w:t xml:space="preserve"> leden, al dan niet in een vaste samenstelling als subcommissie. De commissie blijft verantwoordelijk voor het advies. Een goede omschrijving van </w:t>
      </w:r>
      <w:r w:rsidR="001F2690" w:rsidRPr="00062788">
        <w:rPr>
          <w:color w:val="000000" w:themeColor="text1"/>
        </w:rPr>
        <w:t xml:space="preserve">de volmacht </w:t>
      </w:r>
      <w:r w:rsidRPr="00062788">
        <w:rPr>
          <w:color w:val="000000" w:themeColor="text1"/>
        </w:rPr>
        <w:t>is nodig om aan het advies een doorslaggevende betekenis toe te kennen.</w:t>
      </w:r>
      <w:r w:rsidR="0028356F" w:rsidRPr="00062788">
        <w:rPr>
          <w:color w:val="000000" w:themeColor="text1"/>
        </w:rPr>
        <w:t xml:space="preserve"> </w:t>
      </w:r>
      <w:r w:rsidRPr="00062788">
        <w:rPr>
          <w:color w:val="000000" w:themeColor="text1"/>
        </w:rPr>
        <w:t>Dit kan worden opgenomen in het reglement</w:t>
      </w:r>
      <w:r w:rsidR="002E4CAE" w:rsidRPr="00062788">
        <w:rPr>
          <w:color w:val="000000" w:themeColor="text1"/>
        </w:rPr>
        <w:t xml:space="preserve"> van orde (artikel 1</w:t>
      </w:r>
      <w:r w:rsidR="001F0A2D" w:rsidRPr="00062788">
        <w:rPr>
          <w:color w:val="000000" w:themeColor="text1"/>
        </w:rPr>
        <w:t>2</w:t>
      </w:r>
      <w:r w:rsidR="002E4CAE" w:rsidRPr="00062788">
        <w:rPr>
          <w:color w:val="000000" w:themeColor="text1"/>
        </w:rPr>
        <w:t>)</w:t>
      </w:r>
      <w:r w:rsidRPr="00062788">
        <w:rPr>
          <w:color w:val="000000" w:themeColor="text1"/>
        </w:rPr>
        <w:t xml:space="preserve">. </w:t>
      </w:r>
      <w:r w:rsidR="00094658" w:rsidRPr="00062788">
        <w:rPr>
          <w:color w:val="000000" w:themeColor="text1"/>
        </w:rPr>
        <w:t xml:space="preserve">Daarbij moet wel rekening worden gehouden met de </w:t>
      </w:r>
      <w:r w:rsidR="00223B3E" w:rsidRPr="00062788">
        <w:rPr>
          <w:color w:val="000000" w:themeColor="text1"/>
        </w:rPr>
        <w:t>wettelijke</w:t>
      </w:r>
      <w:r w:rsidR="00094658" w:rsidRPr="00062788">
        <w:rPr>
          <w:color w:val="000000" w:themeColor="text1"/>
        </w:rPr>
        <w:t xml:space="preserve"> eis dat e</w:t>
      </w:r>
      <w:r w:rsidR="005100E2" w:rsidRPr="00062788">
        <w:rPr>
          <w:color w:val="000000" w:themeColor="text1"/>
        </w:rPr>
        <w:t>n</w:t>
      </w:r>
      <w:r w:rsidR="00094658" w:rsidRPr="00062788">
        <w:rPr>
          <w:color w:val="000000" w:themeColor="text1"/>
        </w:rPr>
        <w:t>kele leden die deskundig zijn op het gebied van de monumentenzorg</w:t>
      </w:r>
      <w:r w:rsidR="007A2AD1" w:rsidRPr="00062788">
        <w:rPr>
          <w:color w:val="000000" w:themeColor="text1"/>
        </w:rPr>
        <w:t xml:space="preserve"> in</w:t>
      </w:r>
      <w:r w:rsidR="00094658" w:rsidRPr="00062788">
        <w:rPr>
          <w:color w:val="000000" w:themeColor="text1"/>
        </w:rPr>
        <w:t xml:space="preserve"> ieder geval worden betrokken bij de advisering over een </w:t>
      </w:r>
      <w:r w:rsidR="003A5858" w:rsidRPr="00062788">
        <w:rPr>
          <w:color w:val="000000" w:themeColor="text1"/>
        </w:rPr>
        <w:t>aanvraag om een</w:t>
      </w:r>
      <w:r w:rsidR="000C13FD" w:rsidRPr="00062788">
        <w:rPr>
          <w:color w:val="000000" w:themeColor="text1"/>
        </w:rPr>
        <w:t xml:space="preserve"> omgevingsvergunning voor een </w:t>
      </w:r>
      <w:r w:rsidR="00094658" w:rsidRPr="00062788">
        <w:rPr>
          <w:color w:val="000000" w:themeColor="text1"/>
        </w:rPr>
        <w:t>rijksmonumentenactiviteit (art</w:t>
      </w:r>
      <w:r w:rsidR="00537FF9" w:rsidRPr="00062788">
        <w:rPr>
          <w:color w:val="000000" w:themeColor="text1"/>
        </w:rPr>
        <w:t>ikel</w:t>
      </w:r>
      <w:r w:rsidR="00094658" w:rsidRPr="00062788">
        <w:rPr>
          <w:color w:val="000000" w:themeColor="text1"/>
        </w:rPr>
        <w:t xml:space="preserve"> 17.9, eerste lid</w:t>
      </w:r>
      <w:r w:rsidR="00537FF9" w:rsidRPr="00062788">
        <w:rPr>
          <w:color w:val="000000" w:themeColor="text1"/>
        </w:rPr>
        <w:t>,</w:t>
      </w:r>
      <w:r w:rsidR="00094658" w:rsidRPr="00062788">
        <w:rPr>
          <w:color w:val="000000" w:themeColor="text1"/>
        </w:rPr>
        <w:t xml:space="preserve"> van de wet)</w:t>
      </w:r>
      <w:r w:rsidR="008225E9" w:rsidRPr="00062788">
        <w:rPr>
          <w:color w:val="000000" w:themeColor="text1"/>
        </w:rPr>
        <w:t xml:space="preserve"> [</w:t>
      </w:r>
      <w:r w:rsidR="008225E9" w:rsidRPr="00062788">
        <w:rPr>
          <w:i/>
          <w:iCs/>
          <w:color w:val="000000" w:themeColor="text1"/>
        </w:rPr>
        <w:t>en de door de raad vastgestelde taakomschrijving van de stadsbouwmeester (artikel 2, derde lid)</w:t>
      </w:r>
      <w:r w:rsidR="008225E9" w:rsidRPr="00062788">
        <w:rPr>
          <w:color w:val="000000" w:themeColor="text1"/>
        </w:rPr>
        <w:t>]</w:t>
      </w:r>
      <w:r w:rsidR="005620C2" w:rsidRPr="00062788">
        <w:rPr>
          <w:color w:val="000000" w:themeColor="text1"/>
        </w:rPr>
        <w:t>.</w:t>
      </w:r>
    </w:p>
    <w:p w14:paraId="0F35E537" w14:textId="77777777" w:rsidR="00E264CA" w:rsidRPr="00062788" w:rsidRDefault="00E264CA" w:rsidP="001F2690">
      <w:pPr>
        <w:pStyle w:val="Geenafstand"/>
        <w:rPr>
          <w:color w:val="000000" w:themeColor="text1"/>
        </w:rPr>
      </w:pPr>
    </w:p>
    <w:p w14:paraId="21A73B42" w14:textId="77777777" w:rsidR="001F2690" w:rsidRPr="00062788" w:rsidRDefault="00C1340A" w:rsidP="001F2690">
      <w:pPr>
        <w:pStyle w:val="Geenafstand"/>
        <w:rPr>
          <w:color w:val="000000" w:themeColor="text1"/>
        </w:rPr>
      </w:pPr>
      <w:r w:rsidRPr="00062788">
        <w:rPr>
          <w:color w:val="000000" w:themeColor="text1"/>
        </w:rPr>
        <w:t>De comm</w:t>
      </w:r>
      <w:r w:rsidR="00E264CA" w:rsidRPr="00062788">
        <w:rPr>
          <w:color w:val="000000" w:themeColor="text1"/>
        </w:rPr>
        <w:t>issie</w:t>
      </w:r>
      <w:r w:rsidRPr="00062788">
        <w:rPr>
          <w:color w:val="000000" w:themeColor="text1"/>
        </w:rPr>
        <w:t xml:space="preserve"> </w:t>
      </w:r>
      <w:r w:rsidR="001F2690" w:rsidRPr="00062788">
        <w:rPr>
          <w:color w:val="000000" w:themeColor="text1"/>
        </w:rPr>
        <w:t xml:space="preserve">kan ervoor kiezen de volmacht te beperken tot de plannen </w:t>
      </w:r>
      <w:r w:rsidR="00124352" w:rsidRPr="00062788">
        <w:rPr>
          <w:color w:val="000000" w:themeColor="text1"/>
        </w:rPr>
        <w:t xml:space="preserve">met </w:t>
      </w:r>
      <w:r w:rsidR="001F2690" w:rsidRPr="00062788">
        <w:rPr>
          <w:color w:val="000000" w:themeColor="text1"/>
        </w:rPr>
        <w:t>relatief geringe ruimtelijke betekenis, of plannen waar gelet op meer dan één vergelijkbare vallen de mening van de commissie als bekend mag worden verondersteld. Een ruime</w:t>
      </w:r>
      <w:r w:rsidR="001D7451" w:rsidRPr="00062788">
        <w:rPr>
          <w:color w:val="000000" w:themeColor="text1"/>
        </w:rPr>
        <w:t>re</w:t>
      </w:r>
      <w:r w:rsidR="001F2690" w:rsidRPr="00062788">
        <w:rPr>
          <w:color w:val="000000" w:themeColor="text1"/>
        </w:rPr>
        <w:t xml:space="preserve"> volmacht is mogelijk indien</w:t>
      </w:r>
      <w:r w:rsidR="001D7451" w:rsidRPr="00062788">
        <w:rPr>
          <w:color w:val="000000" w:themeColor="text1"/>
        </w:rPr>
        <w:t xml:space="preserve"> de betrokken leden of de subcommissies volledig beschikken over de professionele deskundigheid die </w:t>
      </w:r>
      <w:r w:rsidR="000F3955" w:rsidRPr="00062788">
        <w:rPr>
          <w:color w:val="000000" w:themeColor="text1"/>
        </w:rPr>
        <w:t xml:space="preserve">in een specifiek geval </w:t>
      </w:r>
      <w:r w:rsidR="001D7451" w:rsidRPr="00062788">
        <w:rPr>
          <w:color w:val="000000" w:themeColor="text1"/>
        </w:rPr>
        <w:t>nodig is voor de advisering</w:t>
      </w:r>
      <w:r w:rsidR="001F2690" w:rsidRPr="00062788">
        <w:rPr>
          <w:color w:val="000000" w:themeColor="text1"/>
        </w:rPr>
        <w:t xml:space="preserve"> </w:t>
      </w:r>
      <w:r w:rsidR="001D7451" w:rsidRPr="00062788">
        <w:rPr>
          <w:color w:val="000000" w:themeColor="text1"/>
        </w:rPr>
        <w:t xml:space="preserve">(bijvoorbeeld deskundig op het gebied van cultuurhistorie, bouw- en </w:t>
      </w:r>
      <w:proofErr w:type="spellStart"/>
      <w:r w:rsidR="001D7451" w:rsidRPr="00062788">
        <w:rPr>
          <w:color w:val="000000" w:themeColor="text1"/>
        </w:rPr>
        <w:t>architectuurhistorie</w:t>
      </w:r>
      <w:proofErr w:type="spellEnd"/>
      <w:r w:rsidR="001D7451" w:rsidRPr="00062788">
        <w:rPr>
          <w:color w:val="000000" w:themeColor="text1"/>
        </w:rPr>
        <w:t xml:space="preserve">, restauratiearchitectuur, landschap, stedenbouw, </w:t>
      </w:r>
      <w:r w:rsidR="001D7451" w:rsidRPr="00062788">
        <w:rPr>
          <w:color w:val="000000" w:themeColor="text1"/>
        </w:rPr>
        <w:lastRenderedPageBreak/>
        <w:t>architectuur en archeologische monumentenzorg).</w:t>
      </w:r>
      <w:r w:rsidR="00B83126" w:rsidRPr="00062788">
        <w:t xml:space="preserve"> Ook hier blijft gelden </w:t>
      </w:r>
      <w:r w:rsidR="00B83126" w:rsidRPr="00062788">
        <w:rPr>
          <w:color w:val="000000" w:themeColor="text1"/>
        </w:rPr>
        <w:t xml:space="preserve">de wettelijke eis dat enkele leden die deskundig zijn op het gebied van de monumentenzorg in ieder geval worden betrokken bij de advisering over een </w:t>
      </w:r>
      <w:r w:rsidR="003A5858" w:rsidRPr="00062788">
        <w:rPr>
          <w:color w:val="000000" w:themeColor="text1"/>
        </w:rPr>
        <w:t>aanvraag om een</w:t>
      </w:r>
      <w:r w:rsidR="000C13FD" w:rsidRPr="00062788">
        <w:rPr>
          <w:color w:val="000000" w:themeColor="text1"/>
        </w:rPr>
        <w:t xml:space="preserve"> omgevingsvergunning voor een </w:t>
      </w:r>
      <w:r w:rsidR="00B83126" w:rsidRPr="00062788">
        <w:rPr>
          <w:color w:val="000000" w:themeColor="text1"/>
        </w:rPr>
        <w:t>rijksmonumentenactiviteit (artikel 17.9, eerste lid, van de wet).</w:t>
      </w:r>
    </w:p>
    <w:p w14:paraId="2799295F" w14:textId="77777777" w:rsidR="000408A6" w:rsidRPr="00062788" w:rsidRDefault="000408A6" w:rsidP="001F2690">
      <w:pPr>
        <w:pStyle w:val="Geenafstand"/>
        <w:rPr>
          <w:color w:val="000000" w:themeColor="text1"/>
        </w:rPr>
      </w:pPr>
    </w:p>
    <w:p w14:paraId="39D4E58C" w14:textId="77777777" w:rsidR="009C2CE2" w:rsidRPr="00062788" w:rsidRDefault="009C2CE2" w:rsidP="009C2CE2">
      <w:pPr>
        <w:pStyle w:val="Geenafstand"/>
        <w:rPr>
          <w:b/>
          <w:bCs/>
          <w:color w:val="000000" w:themeColor="text1"/>
        </w:rPr>
      </w:pPr>
      <w:r w:rsidRPr="00062788">
        <w:rPr>
          <w:b/>
          <w:bCs/>
          <w:color w:val="000000" w:themeColor="text1"/>
        </w:rPr>
        <w:t>Artikel 1</w:t>
      </w:r>
      <w:r w:rsidR="0027595F" w:rsidRPr="00062788">
        <w:rPr>
          <w:b/>
          <w:bCs/>
          <w:color w:val="000000" w:themeColor="text1"/>
        </w:rPr>
        <w:t>0</w:t>
      </w:r>
      <w:r w:rsidRPr="00062788">
        <w:rPr>
          <w:b/>
          <w:bCs/>
          <w:color w:val="000000" w:themeColor="text1"/>
        </w:rPr>
        <w:t>. Adviseurs</w:t>
      </w:r>
    </w:p>
    <w:p w14:paraId="37770300" w14:textId="77777777" w:rsidR="006F0719" w:rsidRPr="00062788" w:rsidRDefault="006F0719" w:rsidP="006F0719">
      <w:pPr>
        <w:pStyle w:val="Geenafstand"/>
        <w:rPr>
          <w:color w:val="000000" w:themeColor="text1"/>
        </w:rPr>
      </w:pPr>
      <w:r w:rsidRPr="00062788">
        <w:rPr>
          <w:color w:val="000000" w:themeColor="text1"/>
        </w:rPr>
        <w:t>Dit artikel geeft de commissie de bevoegdheid zich ten behoeve van de advisering te laten voorlichten door ambtenaren (eerste lid) of door externe deskundigen (tweede lid). Een ambtenaar of een andere deskundige kan ingevolge het derde lid op uitnodiging van de commissie aanwezig zijn bij de vergaderingen of als adviseur deelnemen aan de beraadslagingen.</w:t>
      </w:r>
    </w:p>
    <w:p w14:paraId="6BBAFA5A" w14:textId="77777777" w:rsidR="006F0719" w:rsidRPr="00062788" w:rsidRDefault="006F0719" w:rsidP="006F0719">
      <w:pPr>
        <w:pStyle w:val="Geenafstand"/>
        <w:rPr>
          <w:color w:val="000000" w:themeColor="text1"/>
        </w:rPr>
      </w:pPr>
    </w:p>
    <w:p w14:paraId="7F234959" w14:textId="77777777" w:rsidR="009C2CE2" w:rsidRPr="00062788" w:rsidRDefault="006F0719" w:rsidP="006F0719">
      <w:pPr>
        <w:pStyle w:val="Geenafstand"/>
        <w:rPr>
          <w:color w:val="000000" w:themeColor="text1"/>
        </w:rPr>
      </w:pPr>
      <w:r w:rsidRPr="00062788">
        <w:rPr>
          <w:color w:val="000000" w:themeColor="text1"/>
        </w:rPr>
        <w:t>Deze regeling sluit aan op de gegroeide praktijk, waarbij de commissies afhankelijk van de behoefte, specifieke adviseurs inschakelen (bijvoorbeeld een specialist op het gebied van historische interieurs of een specialist op het gebied van duurzaam bouwen).</w:t>
      </w:r>
    </w:p>
    <w:p w14:paraId="07C1E8E0" w14:textId="77777777" w:rsidR="006F0719" w:rsidRPr="00062788" w:rsidRDefault="006F0719" w:rsidP="006F0719">
      <w:pPr>
        <w:pStyle w:val="Geenafstand"/>
        <w:rPr>
          <w:color w:val="000000" w:themeColor="text1"/>
        </w:rPr>
      </w:pPr>
    </w:p>
    <w:p w14:paraId="350F917F" w14:textId="77777777" w:rsidR="00BF6EE5" w:rsidRPr="00062788" w:rsidRDefault="00BF6EE5" w:rsidP="00BF6EE5">
      <w:pPr>
        <w:pStyle w:val="Geenafstand"/>
        <w:rPr>
          <w:b/>
          <w:bCs/>
          <w:color w:val="000000" w:themeColor="text1"/>
        </w:rPr>
      </w:pPr>
      <w:r w:rsidRPr="00062788">
        <w:rPr>
          <w:b/>
          <w:bCs/>
          <w:color w:val="000000" w:themeColor="text1"/>
        </w:rPr>
        <w:t>Artikel 1</w:t>
      </w:r>
      <w:r w:rsidR="00536A6C" w:rsidRPr="00062788">
        <w:rPr>
          <w:b/>
          <w:bCs/>
          <w:color w:val="000000" w:themeColor="text1"/>
        </w:rPr>
        <w:t>1</w:t>
      </w:r>
      <w:r w:rsidR="002E4CAE" w:rsidRPr="00062788">
        <w:rPr>
          <w:b/>
          <w:bCs/>
          <w:color w:val="000000" w:themeColor="text1"/>
        </w:rPr>
        <w:t>.</w:t>
      </w:r>
      <w:r w:rsidRPr="00062788">
        <w:rPr>
          <w:b/>
          <w:bCs/>
          <w:color w:val="000000" w:themeColor="text1"/>
        </w:rPr>
        <w:t xml:space="preserve"> Verwerking van het advies</w:t>
      </w:r>
    </w:p>
    <w:p w14:paraId="314D90DA" w14:textId="77777777" w:rsidR="00BF6EE5" w:rsidRPr="00062788" w:rsidRDefault="0006752C" w:rsidP="00BF6EE5">
      <w:pPr>
        <w:pStyle w:val="Geenafstand"/>
        <w:rPr>
          <w:i/>
          <w:iCs/>
          <w:color w:val="000000" w:themeColor="text1"/>
        </w:rPr>
      </w:pPr>
      <w:r w:rsidRPr="00062788">
        <w:rPr>
          <w:color w:val="000000" w:themeColor="text1"/>
        </w:rPr>
        <w:t>[</w:t>
      </w:r>
      <w:r w:rsidR="00BF6EE5" w:rsidRPr="00062788">
        <w:rPr>
          <w:i/>
          <w:iCs/>
          <w:color w:val="000000" w:themeColor="text1"/>
        </w:rPr>
        <w:t>Eerste lid</w:t>
      </w:r>
    </w:p>
    <w:p w14:paraId="07BABB43" w14:textId="4315136E" w:rsidR="00E90D0D" w:rsidRPr="00062788" w:rsidRDefault="00BF6EE5" w:rsidP="00BF6EE5">
      <w:pPr>
        <w:pStyle w:val="Geenafstand"/>
        <w:rPr>
          <w:i/>
          <w:iCs/>
          <w:color w:val="000000" w:themeColor="text1"/>
        </w:rPr>
      </w:pPr>
      <w:bookmarkStart w:id="5" w:name="_Hlk45643768"/>
      <w:r w:rsidRPr="00062788">
        <w:rPr>
          <w:i/>
          <w:iCs/>
          <w:color w:val="000000" w:themeColor="text1"/>
        </w:rPr>
        <w:t xml:space="preserve">Dit lid ziet toe op het vragen van een </w:t>
      </w:r>
      <w:r w:rsidR="00D661C6" w:rsidRPr="00062788">
        <w:rPr>
          <w:i/>
          <w:iCs/>
          <w:color w:val="000000" w:themeColor="text1"/>
        </w:rPr>
        <w:t xml:space="preserve">second opinion </w:t>
      </w:r>
      <w:r w:rsidR="004370EF" w:rsidRPr="00062788">
        <w:rPr>
          <w:i/>
          <w:iCs/>
          <w:color w:val="000000" w:themeColor="text1"/>
        </w:rPr>
        <w:t>aan een gemeentelijke adviescomm</w:t>
      </w:r>
      <w:r w:rsidR="00D63D35" w:rsidRPr="00062788">
        <w:rPr>
          <w:i/>
          <w:iCs/>
          <w:color w:val="000000" w:themeColor="text1"/>
        </w:rPr>
        <w:t>i</w:t>
      </w:r>
      <w:r w:rsidR="004370EF" w:rsidRPr="00062788">
        <w:rPr>
          <w:i/>
          <w:iCs/>
          <w:color w:val="000000" w:themeColor="text1"/>
        </w:rPr>
        <w:t>ssie van een andere gemeente</w:t>
      </w:r>
      <w:r w:rsidR="00D661C6" w:rsidRPr="00062788">
        <w:rPr>
          <w:i/>
          <w:iCs/>
          <w:color w:val="000000" w:themeColor="text1"/>
        </w:rPr>
        <w:t xml:space="preserve"> </w:t>
      </w:r>
      <w:r w:rsidRPr="00062788">
        <w:rPr>
          <w:i/>
          <w:iCs/>
          <w:color w:val="000000" w:themeColor="text1"/>
        </w:rPr>
        <w:t xml:space="preserve">in geval het college zich niet kan verenigen met het advies van de commissie. </w:t>
      </w:r>
      <w:bookmarkEnd w:id="5"/>
      <w:r w:rsidRPr="00062788">
        <w:rPr>
          <w:i/>
          <w:iCs/>
          <w:color w:val="000000" w:themeColor="text1"/>
        </w:rPr>
        <w:t xml:space="preserve">Om </w:t>
      </w:r>
      <w:r w:rsidR="001B13CB" w:rsidRPr="00062788">
        <w:rPr>
          <w:i/>
          <w:iCs/>
          <w:color w:val="000000" w:themeColor="text1"/>
        </w:rPr>
        <w:t>oneindig</w:t>
      </w:r>
      <w:r w:rsidRPr="00062788">
        <w:rPr>
          <w:i/>
          <w:iCs/>
          <w:color w:val="000000" w:themeColor="text1"/>
        </w:rPr>
        <w:t xml:space="preserve"> ‘shoppen’ te voorkomen is dit slechts</w:t>
      </w:r>
      <w:r w:rsidR="001C4B44" w:rsidRPr="00062788">
        <w:rPr>
          <w:i/>
          <w:iCs/>
          <w:color w:val="000000" w:themeColor="text1"/>
        </w:rPr>
        <w:t xml:space="preserve"> één keer </w:t>
      </w:r>
      <w:r w:rsidR="006E6AFD" w:rsidRPr="00062788">
        <w:rPr>
          <w:i/>
          <w:iCs/>
          <w:color w:val="000000" w:themeColor="text1"/>
        </w:rPr>
        <w:t xml:space="preserve">per activiteit </w:t>
      </w:r>
      <w:r w:rsidRPr="00062788">
        <w:rPr>
          <w:i/>
          <w:iCs/>
          <w:color w:val="000000" w:themeColor="text1"/>
        </w:rPr>
        <w:t>toegestaan.</w:t>
      </w:r>
    </w:p>
    <w:p w14:paraId="21AEB86F" w14:textId="77777777" w:rsidR="00BF6EE5" w:rsidRPr="00062788" w:rsidRDefault="00BF6EE5" w:rsidP="00BF6EE5">
      <w:pPr>
        <w:pStyle w:val="Geenafstand"/>
        <w:rPr>
          <w:i/>
          <w:iCs/>
          <w:color w:val="000000" w:themeColor="text1"/>
        </w:rPr>
      </w:pPr>
    </w:p>
    <w:p w14:paraId="46E62B8D" w14:textId="77777777" w:rsidR="00BF6EE5" w:rsidRPr="00062788" w:rsidRDefault="00BE5689" w:rsidP="00BF6EE5">
      <w:pPr>
        <w:pStyle w:val="Geenafstand"/>
        <w:rPr>
          <w:color w:val="000000" w:themeColor="text1"/>
        </w:rPr>
      </w:pPr>
      <w:r w:rsidRPr="00062788">
        <w:rPr>
          <w:i/>
          <w:iCs/>
          <w:color w:val="000000" w:themeColor="text1"/>
        </w:rPr>
        <w:t>E</w:t>
      </w:r>
      <w:r w:rsidR="00BF6EE5" w:rsidRPr="00062788">
        <w:rPr>
          <w:i/>
          <w:iCs/>
          <w:color w:val="000000" w:themeColor="text1"/>
        </w:rPr>
        <w:t>en advies van de commissie dat voldoet aan de wettelijke eisen van zorgvuldigheid en motivering</w:t>
      </w:r>
      <w:r w:rsidR="00B12362" w:rsidRPr="00062788">
        <w:rPr>
          <w:i/>
          <w:iCs/>
          <w:color w:val="000000" w:themeColor="text1"/>
        </w:rPr>
        <w:t xml:space="preserve"> als bedoeld in</w:t>
      </w:r>
      <w:r w:rsidR="00190BB3" w:rsidRPr="00062788">
        <w:rPr>
          <w:i/>
          <w:iCs/>
          <w:color w:val="000000" w:themeColor="text1"/>
        </w:rPr>
        <w:t xml:space="preserve"> art</w:t>
      </w:r>
      <w:r w:rsidR="00537FF9" w:rsidRPr="00062788">
        <w:rPr>
          <w:i/>
          <w:iCs/>
          <w:color w:val="000000" w:themeColor="text1"/>
        </w:rPr>
        <w:t>ikel</w:t>
      </w:r>
      <w:r w:rsidR="00190BB3" w:rsidRPr="00062788">
        <w:rPr>
          <w:i/>
          <w:iCs/>
          <w:color w:val="000000" w:themeColor="text1"/>
        </w:rPr>
        <w:t xml:space="preserve"> 17.9, derde lid</w:t>
      </w:r>
      <w:r w:rsidR="00537FF9" w:rsidRPr="00062788">
        <w:rPr>
          <w:i/>
          <w:iCs/>
          <w:color w:val="000000" w:themeColor="text1"/>
        </w:rPr>
        <w:t>,</w:t>
      </w:r>
      <w:r w:rsidR="00190BB3" w:rsidRPr="00062788">
        <w:rPr>
          <w:i/>
          <w:iCs/>
          <w:color w:val="000000" w:themeColor="text1"/>
        </w:rPr>
        <w:t xml:space="preserve"> van de </w:t>
      </w:r>
      <w:r w:rsidR="00223B3E" w:rsidRPr="00062788">
        <w:rPr>
          <w:i/>
          <w:iCs/>
          <w:color w:val="000000" w:themeColor="text1"/>
        </w:rPr>
        <w:t>wet,</w:t>
      </w:r>
      <w:r w:rsidR="00BF6EE5" w:rsidRPr="00062788">
        <w:rPr>
          <w:i/>
          <w:iCs/>
          <w:color w:val="000000" w:themeColor="text1"/>
        </w:rPr>
        <w:t xml:space="preserve"> </w:t>
      </w:r>
      <w:r w:rsidRPr="00062788">
        <w:rPr>
          <w:i/>
          <w:iCs/>
          <w:color w:val="000000" w:themeColor="text1"/>
        </w:rPr>
        <w:t xml:space="preserve">behoeft </w:t>
      </w:r>
      <w:r w:rsidR="00BF6EE5" w:rsidRPr="00062788">
        <w:rPr>
          <w:i/>
          <w:iCs/>
          <w:color w:val="000000" w:themeColor="text1"/>
        </w:rPr>
        <w:t>in beginsel geen nadere motivering. Een nadere motivering is wel vereist in geval een aanvrager of een derde-belanghebbende een contra-</w:t>
      </w:r>
      <w:r w:rsidR="00C037EB" w:rsidRPr="00062788">
        <w:rPr>
          <w:i/>
          <w:iCs/>
          <w:color w:val="000000" w:themeColor="text1"/>
        </w:rPr>
        <w:t xml:space="preserve">advies </w:t>
      </w:r>
      <w:r w:rsidR="00BF6EE5" w:rsidRPr="00062788">
        <w:rPr>
          <w:i/>
          <w:iCs/>
          <w:color w:val="000000" w:themeColor="text1"/>
        </w:rPr>
        <w:t>heeft overgelegd, dan wel gemotiveerd aanvoert dat het advies in strijd is met de</w:t>
      </w:r>
      <w:r w:rsidR="00B97B1F" w:rsidRPr="00062788">
        <w:rPr>
          <w:i/>
          <w:iCs/>
          <w:color w:val="000000" w:themeColor="text1"/>
        </w:rPr>
        <w:t xml:space="preserve"> </w:t>
      </w:r>
      <w:r w:rsidR="00BF6EE5" w:rsidRPr="00062788">
        <w:rPr>
          <w:i/>
          <w:iCs/>
          <w:color w:val="000000" w:themeColor="text1"/>
        </w:rPr>
        <w:t>geldende beoordelingscriteria</w:t>
      </w:r>
      <w:r w:rsidRPr="00062788">
        <w:rPr>
          <w:i/>
          <w:iCs/>
          <w:color w:val="000000" w:themeColor="text1"/>
        </w:rPr>
        <w:t xml:space="preserve"> </w:t>
      </w:r>
      <w:r w:rsidR="00BF6EE5" w:rsidRPr="00062788">
        <w:rPr>
          <w:i/>
          <w:iCs/>
          <w:color w:val="000000" w:themeColor="text1"/>
        </w:rPr>
        <w:t>(zie bijvoorbeeld de uitspraak van 6 mei 2009</w:t>
      </w:r>
      <w:r w:rsidR="002E4CAE" w:rsidRPr="00062788">
        <w:rPr>
          <w:i/>
          <w:iCs/>
          <w:color w:val="000000" w:themeColor="text1"/>
        </w:rPr>
        <w:t xml:space="preserve">, </w:t>
      </w:r>
      <w:r w:rsidR="00BF6EE5" w:rsidRPr="00062788">
        <w:rPr>
          <w:i/>
          <w:iCs/>
          <w:color w:val="000000" w:themeColor="text1"/>
        </w:rPr>
        <w:t>ECLI:NL:RVS:2009:BI2952).</w:t>
      </w:r>
      <w:r w:rsidR="0006752C" w:rsidRPr="00062788">
        <w:rPr>
          <w:color w:val="000000" w:themeColor="text1"/>
        </w:rPr>
        <w:t>]</w:t>
      </w:r>
    </w:p>
    <w:p w14:paraId="0721A707" w14:textId="77777777" w:rsidR="00BF6EE5" w:rsidRPr="00062788" w:rsidRDefault="00BF6EE5" w:rsidP="00BF6EE5">
      <w:pPr>
        <w:pStyle w:val="Geenafstand"/>
        <w:rPr>
          <w:color w:val="000000" w:themeColor="text1"/>
        </w:rPr>
      </w:pPr>
    </w:p>
    <w:p w14:paraId="3111731D" w14:textId="77777777" w:rsidR="00BF6EE5" w:rsidRPr="00062788" w:rsidRDefault="005137C7" w:rsidP="00BF6EE5">
      <w:pPr>
        <w:pStyle w:val="Geenafstand"/>
        <w:rPr>
          <w:i/>
          <w:iCs/>
          <w:color w:val="000000" w:themeColor="text1"/>
        </w:rPr>
      </w:pPr>
      <w:r w:rsidRPr="00062788">
        <w:rPr>
          <w:i/>
          <w:iCs/>
          <w:color w:val="000000" w:themeColor="text1"/>
        </w:rPr>
        <w:t>Tweede</w:t>
      </w:r>
      <w:r w:rsidR="00E90D0D" w:rsidRPr="00062788">
        <w:rPr>
          <w:i/>
          <w:iCs/>
          <w:color w:val="000000" w:themeColor="text1"/>
        </w:rPr>
        <w:t xml:space="preserve"> </w:t>
      </w:r>
      <w:r w:rsidR="00BF6EE5" w:rsidRPr="00062788">
        <w:rPr>
          <w:i/>
          <w:iCs/>
          <w:color w:val="000000" w:themeColor="text1"/>
        </w:rPr>
        <w:t>lid</w:t>
      </w:r>
    </w:p>
    <w:p w14:paraId="0579E286" w14:textId="77777777" w:rsidR="00BF6EE5" w:rsidRPr="00062788" w:rsidRDefault="00BF6EE5" w:rsidP="00BF6EE5">
      <w:pPr>
        <w:pStyle w:val="Geenafstand"/>
        <w:rPr>
          <w:color w:val="000000" w:themeColor="text1"/>
        </w:rPr>
      </w:pPr>
      <w:r w:rsidRPr="00062788">
        <w:rPr>
          <w:color w:val="000000" w:themeColor="text1"/>
        </w:rPr>
        <w:t xml:space="preserve">Dit lid is opgenomen met het oog op een goede vervulling van </w:t>
      </w:r>
      <w:r w:rsidR="00CA7D22" w:rsidRPr="00062788">
        <w:rPr>
          <w:color w:val="000000" w:themeColor="text1"/>
        </w:rPr>
        <w:t xml:space="preserve">de </w:t>
      </w:r>
      <w:r w:rsidRPr="00062788">
        <w:rPr>
          <w:color w:val="000000" w:themeColor="text1"/>
        </w:rPr>
        <w:t>adviestaak. Daarvoor is nodig dat de commissie voortdurend inzicht heeft in hoe het college omgaat met de uitgebrachte adviezen.</w:t>
      </w:r>
    </w:p>
    <w:p w14:paraId="2FF3F0FE" w14:textId="77777777" w:rsidR="00387824" w:rsidRPr="00062788" w:rsidRDefault="00387824" w:rsidP="009C2CE2">
      <w:pPr>
        <w:pStyle w:val="Geenafstand"/>
        <w:rPr>
          <w:b/>
          <w:bCs/>
          <w:color w:val="000000" w:themeColor="text1"/>
        </w:rPr>
      </w:pPr>
    </w:p>
    <w:p w14:paraId="3C711099" w14:textId="77777777" w:rsidR="009C2CE2" w:rsidRPr="00062788" w:rsidRDefault="009C2CE2" w:rsidP="009C2CE2">
      <w:pPr>
        <w:pStyle w:val="Geenafstand"/>
        <w:rPr>
          <w:b/>
          <w:bCs/>
          <w:color w:val="000000" w:themeColor="text1"/>
        </w:rPr>
      </w:pPr>
      <w:r w:rsidRPr="00062788">
        <w:rPr>
          <w:b/>
          <w:bCs/>
          <w:color w:val="000000" w:themeColor="text1"/>
        </w:rPr>
        <w:t>Artikel 1</w:t>
      </w:r>
      <w:r w:rsidR="00536A6C" w:rsidRPr="00062788">
        <w:rPr>
          <w:b/>
          <w:bCs/>
          <w:color w:val="000000" w:themeColor="text1"/>
        </w:rPr>
        <w:t>2</w:t>
      </w:r>
      <w:r w:rsidRPr="00062788">
        <w:rPr>
          <w:b/>
          <w:bCs/>
          <w:color w:val="000000" w:themeColor="text1"/>
        </w:rPr>
        <w:t>. Reglement van orde</w:t>
      </w:r>
    </w:p>
    <w:p w14:paraId="58968CA1" w14:textId="77777777" w:rsidR="001B1DD8" w:rsidRPr="00062788" w:rsidRDefault="001B1DD8" w:rsidP="009C2CE2">
      <w:pPr>
        <w:pStyle w:val="Geenafstand"/>
        <w:rPr>
          <w:i/>
          <w:iCs/>
          <w:color w:val="000000" w:themeColor="text1"/>
        </w:rPr>
      </w:pPr>
      <w:r w:rsidRPr="00062788">
        <w:rPr>
          <w:i/>
          <w:iCs/>
          <w:color w:val="000000" w:themeColor="text1"/>
        </w:rPr>
        <w:t>Eerste lid</w:t>
      </w:r>
    </w:p>
    <w:p w14:paraId="229DEE88" w14:textId="77777777" w:rsidR="00E90D0D" w:rsidRPr="00062788" w:rsidRDefault="009C2CE2" w:rsidP="009C2CE2">
      <w:pPr>
        <w:pStyle w:val="Geenafstand"/>
        <w:rPr>
          <w:color w:val="000000" w:themeColor="text1"/>
        </w:rPr>
      </w:pPr>
      <w:r w:rsidRPr="00062788">
        <w:rPr>
          <w:color w:val="000000" w:themeColor="text1"/>
        </w:rPr>
        <w:t>De commissie stelt een reglement van orde</w:t>
      </w:r>
      <w:r w:rsidR="001B1DD8" w:rsidRPr="00062788">
        <w:rPr>
          <w:color w:val="000000" w:themeColor="text1"/>
        </w:rPr>
        <w:t xml:space="preserve"> vast</w:t>
      </w:r>
      <w:r w:rsidRPr="00062788">
        <w:rPr>
          <w:color w:val="000000" w:themeColor="text1"/>
        </w:rPr>
        <w:t>.</w:t>
      </w:r>
    </w:p>
    <w:p w14:paraId="1FD49C6B" w14:textId="77777777" w:rsidR="00387824" w:rsidRPr="00062788" w:rsidRDefault="00387824" w:rsidP="009C2CE2">
      <w:pPr>
        <w:pStyle w:val="Geenafstand"/>
        <w:rPr>
          <w:i/>
          <w:iCs/>
          <w:color w:val="000000" w:themeColor="text1"/>
        </w:rPr>
      </w:pPr>
    </w:p>
    <w:p w14:paraId="3A817383" w14:textId="77777777" w:rsidR="001608AD" w:rsidRPr="00062788" w:rsidRDefault="00103F7C" w:rsidP="009C2CE2">
      <w:pPr>
        <w:pStyle w:val="Geenafstand"/>
        <w:rPr>
          <w:i/>
          <w:iCs/>
          <w:color w:val="000000" w:themeColor="text1"/>
        </w:rPr>
      </w:pPr>
      <w:r w:rsidRPr="00062788">
        <w:rPr>
          <w:i/>
          <w:iCs/>
          <w:color w:val="000000" w:themeColor="text1"/>
        </w:rPr>
        <w:t>Tweede lid</w:t>
      </w:r>
    </w:p>
    <w:p w14:paraId="13393CBD" w14:textId="77777777" w:rsidR="0053462F" w:rsidRPr="00062788" w:rsidRDefault="0053462F" w:rsidP="009C2CE2">
      <w:pPr>
        <w:pStyle w:val="Geenafstand"/>
        <w:rPr>
          <w:color w:val="000000" w:themeColor="text1"/>
        </w:rPr>
      </w:pPr>
      <w:r w:rsidRPr="00062788">
        <w:rPr>
          <w:color w:val="000000" w:themeColor="text1"/>
        </w:rPr>
        <w:t xml:space="preserve">Dit lid geeft aan welke onderwerpen in ieder geval in het reglement </w:t>
      </w:r>
      <w:r w:rsidR="002E4CAE" w:rsidRPr="00062788">
        <w:rPr>
          <w:color w:val="000000" w:themeColor="text1"/>
        </w:rPr>
        <w:t xml:space="preserve">van orde </w:t>
      </w:r>
      <w:r w:rsidR="00AC2B49" w:rsidRPr="00062788">
        <w:rPr>
          <w:color w:val="000000" w:themeColor="text1"/>
        </w:rPr>
        <w:t>worden opgenomen.</w:t>
      </w:r>
    </w:p>
    <w:p w14:paraId="15DBD177" w14:textId="77777777" w:rsidR="00A05276" w:rsidRPr="00062788" w:rsidRDefault="00A05276" w:rsidP="009C2CE2">
      <w:pPr>
        <w:pStyle w:val="Geenafstand"/>
        <w:rPr>
          <w:color w:val="000000" w:themeColor="text1"/>
        </w:rPr>
      </w:pPr>
    </w:p>
    <w:p w14:paraId="2CFF7B8D" w14:textId="77777777" w:rsidR="00A05276" w:rsidRPr="00062788" w:rsidRDefault="00A05276" w:rsidP="009C2CE2">
      <w:pPr>
        <w:pStyle w:val="Geenafstand"/>
        <w:rPr>
          <w:i/>
          <w:iCs/>
          <w:color w:val="000000" w:themeColor="text1"/>
        </w:rPr>
      </w:pPr>
      <w:r w:rsidRPr="00062788">
        <w:rPr>
          <w:i/>
          <w:iCs/>
          <w:color w:val="000000" w:themeColor="text1"/>
        </w:rPr>
        <w:t>Derde lid</w:t>
      </w:r>
    </w:p>
    <w:p w14:paraId="6033A856" w14:textId="77777777" w:rsidR="00BA448C" w:rsidRPr="00062788" w:rsidRDefault="00A05276" w:rsidP="009C2CE2">
      <w:pPr>
        <w:pStyle w:val="Geenafstand"/>
        <w:rPr>
          <w:color w:val="000000" w:themeColor="text1"/>
        </w:rPr>
      </w:pPr>
      <w:r w:rsidRPr="00062788">
        <w:rPr>
          <w:color w:val="000000" w:themeColor="text1"/>
        </w:rPr>
        <w:t>Dit lid regelt de bekendmaking van het reglement</w:t>
      </w:r>
      <w:r w:rsidR="002E4CAE" w:rsidRPr="00062788">
        <w:rPr>
          <w:color w:val="000000" w:themeColor="text1"/>
        </w:rPr>
        <w:t xml:space="preserve"> van orde</w:t>
      </w:r>
      <w:r w:rsidR="00241595" w:rsidRPr="00062788">
        <w:rPr>
          <w:color w:val="000000" w:themeColor="text1"/>
        </w:rPr>
        <w:t>. Dat</w:t>
      </w:r>
      <w:r w:rsidR="00B97B1F" w:rsidRPr="00062788">
        <w:rPr>
          <w:color w:val="000000" w:themeColor="text1"/>
        </w:rPr>
        <w:t xml:space="preserve"> </w:t>
      </w:r>
      <w:r w:rsidR="003E39E1" w:rsidRPr="00062788">
        <w:rPr>
          <w:color w:val="000000" w:themeColor="text1"/>
        </w:rPr>
        <w:t xml:space="preserve">kan </w:t>
      </w:r>
      <w:r w:rsidR="005072E0" w:rsidRPr="00062788">
        <w:rPr>
          <w:color w:val="000000" w:themeColor="text1"/>
        </w:rPr>
        <w:t>als bijlage bij deze verordening</w:t>
      </w:r>
      <w:r w:rsidR="004849E4" w:rsidRPr="00062788">
        <w:rPr>
          <w:color w:val="000000" w:themeColor="text1"/>
        </w:rPr>
        <w:t xml:space="preserve">, of als aparte bekendmaking met een goede verwijzing naar deze verordening. </w:t>
      </w:r>
      <w:r w:rsidR="005072E0" w:rsidRPr="00062788">
        <w:rPr>
          <w:color w:val="000000" w:themeColor="text1"/>
        </w:rPr>
        <w:t xml:space="preserve">Juridisch gezien behoeft </w:t>
      </w:r>
      <w:r w:rsidR="003E39E1" w:rsidRPr="00062788">
        <w:rPr>
          <w:color w:val="000000" w:themeColor="text1"/>
        </w:rPr>
        <w:t>het</w:t>
      </w:r>
      <w:r w:rsidR="005072E0" w:rsidRPr="00062788">
        <w:rPr>
          <w:color w:val="000000" w:themeColor="text1"/>
        </w:rPr>
        <w:t xml:space="preserve"> reglement </w:t>
      </w:r>
      <w:r w:rsidR="002E4CAE" w:rsidRPr="00062788">
        <w:rPr>
          <w:color w:val="000000" w:themeColor="text1"/>
        </w:rPr>
        <w:t xml:space="preserve">van orde </w:t>
      </w:r>
      <w:r w:rsidR="005072E0" w:rsidRPr="00062788">
        <w:rPr>
          <w:color w:val="000000" w:themeColor="text1"/>
        </w:rPr>
        <w:t>niet in de</w:t>
      </w:r>
      <w:r w:rsidR="00A41496" w:rsidRPr="00062788">
        <w:rPr>
          <w:color w:val="000000" w:themeColor="text1"/>
        </w:rPr>
        <w:t xml:space="preserve"> v</w:t>
      </w:r>
      <w:r w:rsidR="005072E0" w:rsidRPr="00062788">
        <w:rPr>
          <w:color w:val="000000" w:themeColor="text1"/>
        </w:rPr>
        <w:t>erordening zelf te worden opgenomen</w:t>
      </w:r>
      <w:r w:rsidR="00A41496" w:rsidRPr="00062788">
        <w:rPr>
          <w:color w:val="000000" w:themeColor="text1"/>
        </w:rPr>
        <w:t>.</w:t>
      </w:r>
    </w:p>
    <w:p w14:paraId="38CDDC76" w14:textId="77777777" w:rsidR="00B854E9" w:rsidRPr="00062788" w:rsidRDefault="00B854E9" w:rsidP="009C2CE2">
      <w:pPr>
        <w:pStyle w:val="Geenafstand"/>
        <w:rPr>
          <w:color w:val="000000" w:themeColor="text1"/>
        </w:rPr>
      </w:pPr>
    </w:p>
    <w:p w14:paraId="4C8F5FF3" w14:textId="77777777" w:rsidR="009C2CE2" w:rsidRPr="00062788" w:rsidRDefault="009C2CE2" w:rsidP="009C2CE2">
      <w:pPr>
        <w:pStyle w:val="Geenafstand"/>
        <w:rPr>
          <w:b/>
          <w:bCs/>
          <w:color w:val="000000" w:themeColor="text1"/>
        </w:rPr>
      </w:pPr>
      <w:r w:rsidRPr="00062788">
        <w:rPr>
          <w:b/>
          <w:bCs/>
          <w:color w:val="000000" w:themeColor="text1"/>
        </w:rPr>
        <w:t>Artikel 1</w:t>
      </w:r>
      <w:r w:rsidR="00536A6C" w:rsidRPr="00062788">
        <w:rPr>
          <w:b/>
          <w:bCs/>
          <w:color w:val="000000" w:themeColor="text1"/>
        </w:rPr>
        <w:t>3</w:t>
      </w:r>
      <w:r w:rsidR="00BA448C" w:rsidRPr="00062788">
        <w:rPr>
          <w:b/>
          <w:bCs/>
          <w:color w:val="000000" w:themeColor="text1"/>
        </w:rPr>
        <w:t>.</w:t>
      </w:r>
      <w:r w:rsidR="00B97B1F" w:rsidRPr="00062788">
        <w:rPr>
          <w:b/>
          <w:bCs/>
          <w:color w:val="000000" w:themeColor="text1"/>
        </w:rPr>
        <w:t xml:space="preserve"> </w:t>
      </w:r>
      <w:r w:rsidRPr="00062788">
        <w:rPr>
          <w:b/>
          <w:bCs/>
          <w:color w:val="000000" w:themeColor="text1"/>
        </w:rPr>
        <w:t>Relatie met andere adviseurs</w:t>
      </w:r>
    </w:p>
    <w:p w14:paraId="3360D940" w14:textId="77777777" w:rsidR="00BB43BC" w:rsidRPr="00062788" w:rsidRDefault="00BB43BC" w:rsidP="00BB43BC">
      <w:pPr>
        <w:pStyle w:val="Geenafstand"/>
        <w:rPr>
          <w:color w:val="000000" w:themeColor="text1"/>
        </w:rPr>
      </w:pPr>
      <w:r w:rsidRPr="00062788">
        <w:rPr>
          <w:color w:val="000000" w:themeColor="text1"/>
        </w:rPr>
        <w:t xml:space="preserve">Dit artikel regelt een goede afstemming tussen de werkzaamheden van andere adviseur(s) op het gebied van de omgevingskwaliteit en de commissie. </w:t>
      </w:r>
    </w:p>
    <w:p w14:paraId="257B3C46" w14:textId="77777777" w:rsidR="00ED3993" w:rsidRPr="00062788" w:rsidRDefault="00ED3993" w:rsidP="009C2CE2">
      <w:pPr>
        <w:pStyle w:val="Geenafstand"/>
        <w:rPr>
          <w:color w:val="000000" w:themeColor="text1"/>
        </w:rPr>
      </w:pPr>
    </w:p>
    <w:p w14:paraId="03C422F9" w14:textId="77777777" w:rsidR="009C2CE2" w:rsidRPr="00062788" w:rsidRDefault="009C2CE2" w:rsidP="009C2CE2">
      <w:pPr>
        <w:pStyle w:val="Geenafstand"/>
        <w:rPr>
          <w:b/>
          <w:bCs/>
          <w:color w:val="000000" w:themeColor="text1"/>
        </w:rPr>
      </w:pPr>
      <w:r w:rsidRPr="00062788">
        <w:rPr>
          <w:b/>
          <w:bCs/>
          <w:color w:val="000000" w:themeColor="text1"/>
        </w:rPr>
        <w:t>Artikel 1</w:t>
      </w:r>
      <w:r w:rsidR="00536A6C" w:rsidRPr="00062788">
        <w:rPr>
          <w:b/>
          <w:bCs/>
          <w:color w:val="000000" w:themeColor="text1"/>
        </w:rPr>
        <w:t>4</w:t>
      </w:r>
      <w:r w:rsidRPr="00062788">
        <w:rPr>
          <w:b/>
          <w:bCs/>
          <w:color w:val="000000" w:themeColor="text1"/>
        </w:rPr>
        <w:t>. Vergoeding</w:t>
      </w:r>
    </w:p>
    <w:p w14:paraId="167E6042" w14:textId="77777777" w:rsidR="009C2CE2" w:rsidRPr="00062788" w:rsidRDefault="00DE1056" w:rsidP="00DE1056">
      <w:pPr>
        <w:pStyle w:val="Geenafstand"/>
        <w:rPr>
          <w:color w:val="000000" w:themeColor="text1"/>
        </w:rPr>
      </w:pPr>
      <w:r w:rsidRPr="00062788">
        <w:rPr>
          <w:color w:val="000000" w:themeColor="text1"/>
        </w:rPr>
        <w:t>Dit artikel regelt de vergoeding die de leden en de adviseurs</w:t>
      </w:r>
      <w:r w:rsidR="005D3FC0" w:rsidRPr="00062788">
        <w:rPr>
          <w:color w:val="000000" w:themeColor="text1"/>
        </w:rPr>
        <w:t>, als bedoeld in artikel 10, tweede lid,</w:t>
      </w:r>
      <w:r w:rsidRPr="00062788">
        <w:rPr>
          <w:color w:val="000000" w:themeColor="text1"/>
        </w:rPr>
        <w:t xml:space="preserve"> ontvangen. Dit kan op basis van een gemeentelijke vergoedingsregeling zijn, of van een overeenkomst met een adviesorganisatie.</w:t>
      </w:r>
    </w:p>
    <w:p w14:paraId="093F877E" w14:textId="77777777" w:rsidR="00DE1056" w:rsidRPr="00062788" w:rsidRDefault="00DE1056" w:rsidP="00DE1056">
      <w:pPr>
        <w:pStyle w:val="Geenafstand"/>
        <w:rPr>
          <w:color w:val="000000" w:themeColor="text1"/>
        </w:rPr>
      </w:pPr>
    </w:p>
    <w:p w14:paraId="653D9323" w14:textId="77777777" w:rsidR="009C2CE2" w:rsidRPr="00062788" w:rsidRDefault="009C2CE2" w:rsidP="009C2CE2">
      <w:pPr>
        <w:pStyle w:val="Geenafstand"/>
        <w:rPr>
          <w:b/>
          <w:bCs/>
          <w:color w:val="000000" w:themeColor="text1"/>
        </w:rPr>
      </w:pPr>
      <w:r w:rsidRPr="00062788">
        <w:rPr>
          <w:b/>
          <w:bCs/>
          <w:color w:val="000000" w:themeColor="text1"/>
        </w:rPr>
        <w:t>Artikel 1</w:t>
      </w:r>
      <w:r w:rsidR="00536A6C" w:rsidRPr="00062788">
        <w:rPr>
          <w:b/>
          <w:bCs/>
          <w:color w:val="000000" w:themeColor="text1"/>
        </w:rPr>
        <w:t>5</w:t>
      </w:r>
      <w:r w:rsidRPr="00062788">
        <w:rPr>
          <w:b/>
          <w:bCs/>
          <w:color w:val="000000" w:themeColor="text1"/>
        </w:rPr>
        <w:t>. Jaarverslag</w:t>
      </w:r>
    </w:p>
    <w:p w14:paraId="06427F8F" w14:textId="77777777" w:rsidR="00E90D0D" w:rsidRPr="00062788" w:rsidRDefault="00C92BFC" w:rsidP="00C92BFC">
      <w:pPr>
        <w:pStyle w:val="Geenafstand"/>
        <w:rPr>
          <w:color w:val="000000" w:themeColor="text1"/>
        </w:rPr>
      </w:pPr>
      <w:bookmarkStart w:id="6" w:name="_Hlk50384354"/>
      <w:r w:rsidRPr="00062788">
        <w:rPr>
          <w:color w:val="000000" w:themeColor="text1"/>
        </w:rPr>
        <w:t xml:space="preserve">Het jaarverslag </w:t>
      </w:r>
      <w:r w:rsidR="00A94D9F" w:rsidRPr="00062788">
        <w:rPr>
          <w:color w:val="000000" w:themeColor="text1"/>
        </w:rPr>
        <w:t>al</w:t>
      </w:r>
      <w:r w:rsidR="0065574C" w:rsidRPr="00062788">
        <w:rPr>
          <w:color w:val="000000" w:themeColor="text1"/>
        </w:rPr>
        <w:t xml:space="preserve">s bedoeld in artikel 17.9, zesde lid, van de wet </w:t>
      </w:r>
      <w:r w:rsidRPr="00062788">
        <w:rPr>
          <w:color w:val="000000" w:themeColor="text1"/>
        </w:rPr>
        <w:t xml:space="preserve">kan voor de raad aanleiding zijn voor bijstelling van het gemeentelijk beleid. </w:t>
      </w:r>
      <w:r w:rsidR="00434DBB" w:rsidRPr="00062788">
        <w:rPr>
          <w:color w:val="000000" w:themeColor="text1"/>
        </w:rPr>
        <w:t xml:space="preserve">De </w:t>
      </w:r>
      <w:r w:rsidR="00A9404E" w:rsidRPr="00062788">
        <w:rPr>
          <w:color w:val="000000" w:themeColor="text1"/>
        </w:rPr>
        <w:t>commissie</w:t>
      </w:r>
      <w:r w:rsidR="00434DBB" w:rsidRPr="00062788">
        <w:rPr>
          <w:color w:val="000000" w:themeColor="text1"/>
        </w:rPr>
        <w:t xml:space="preserve"> kan naar aanleiding van de verrichte </w:t>
      </w:r>
      <w:r w:rsidR="00D10C2C" w:rsidRPr="00062788">
        <w:rPr>
          <w:color w:val="000000" w:themeColor="text1"/>
        </w:rPr>
        <w:t xml:space="preserve">werkzaamheden </w:t>
      </w:r>
      <w:r w:rsidR="001959E9" w:rsidRPr="00062788">
        <w:rPr>
          <w:color w:val="000000" w:themeColor="text1"/>
        </w:rPr>
        <w:t>beleids</w:t>
      </w:r>
      <w:r w:rsidR="00434DBB" w:rsidRPr="00062788">
        <w:rPr>
          <w:color w:val="000000" w:themeColor="text1"/>
        </w:rPr>
        <w:t>aanbevelingen</w:t>
      </w:r>
      <w:r w:rsidR="00876D5F" w:rsidRPr="00062788">
        <w:rPr>
          <w:color w:val="000000" w:themeColor="text1"/>
        </w:rPr>
        <w:t xml:space="preserve"> doen</w:t>
      </w:r>
      <w:r w:rsidR="001959E9" w:rsidRPr="00062788">
        <w:rPr>
          <w:color w:val="000000" w:themeColor="text1"/>
        </w:rPr>
        <w:t xml:space="preserve">. </w:t>
      </w:r>
      <w:r w:rsidR="00A9404E" w:rsidRPr="00062788">
        <w:rPr>
          <w:color w:val="000000" w:themeColor="text1"/>
        </w:rPr>
        <w:t>Bijvoorbeeld</w:t>
      </w:r>
      <w:r w:rsidR="001959E9" w:rsidRPr="00062788">
        <w:rPr>
          <w:color w:val="000000" w:themeColor="text1"/>
        </w:rPr>
        <w:t xml:space="preserve"> </w:t>
      </w:r>
      <w:r w:rsidR="00AB2A3D" w:rsidRPr="00062788">
        <w:rPr>
          <w:color w:val="000000" w:themeColor="text1"/>
        </w:rPr>
        <w:t xml:space="preserve">over de in het omgevingsplan op te nemen beoordelingscriteria </w:t>
      </w:r>
      <w:r w:rsidR="00557654" w:rsidRPr="00062788">
        <w:rPr>
          <w:color w:val="000000" w:themeColor="text1"/>
        </w:rPr>
        <w:t xml:space="preserve">met betrekking tot de omgevingskwaliteit. </w:t>
      </w:r>
      <w:r w:rsidRPr="00062788">
        <w:rPr>
          <w:color w:val="000000" w:themeColor="text1"/>
        </w:rPr>
        <w:t xml:space="preserve">Om die reden </w:t>
      </w:r>
      <w:r w:rsidR="00132365" w:rsidRPr="00062788">
        <w:rPr>
          <w:color w:val="000000" w:themeColor="text1"/>
        </w:rPr>
        <w:t>verschijnt</w:t>
      </w:r>
      <w:r w:rsidRPr="00062788">
        <w:rPr>
          <w:color w:val="000000" w:themeColor="text1"/>
        </w:rPr>
        <w:t xml:space="preserve"> het jaarverslag tijdig vóór de</w:t>
      </w:r>
      <w:r w:rsidR="0006377E" w:rsidRPr="00062788">
        <w:rPr>
          <w:color w:val="000000" w:themeColor="text1"/>
        </w:rPr>
        <w:t xml:space="preserve"> jaarlijkse</w:t>
      </w:r>
      <w:r w:rsidRPr="00062788">
        <w:rPr>
          <w:color w:val="000000" w:themeColor="text1"/>
        </w:rPr>
        <w:t xml:space="preserve"> beleids- en begrotingscyclus in de gemeente</w:t>
      </w:r>
      <w:r w:rsidRPr="00062788">
        <w:rPr>
          <w:i/>
          <w:iCs/>
          <w:color w:val="000000" w:themeColor="text1"/>
        </w:rPr>
        <w:t>.</w:t>
      </w:r>
    </w:p>
    <w:p w14:paraId="40243C42" w14:textId="1A973A8E" w:rsidR="00544B19" w:rsidRPr="00062788" w:rsidRDefault="00C92BFC">
      <w:pPr>
        <w:pStyle w:val="Geenafstand"/>
      </w:pPr>
      <w:r w:rsidRPr="00062788">
        <w:rPr>
          <w:color w:val="000000" w:themeColor="text1"/>
        </w:rPr>
        <w:t xml:space="preserve">De specifieke bepalingen over het jaarverslag van </w:t>
      </w:r>
      <w:r w:rsidR="002E4CAE" w:rsidRPr="00062788">
        <w:rPr>
          <w:color w:val="000000" w:themeColor="text1"/>
        </w:rPr>
        <w:t>het college</w:t>
      </w:r>
      <w:r w:rsidRPr="00062788">
        <w:rPr>
          <w:color w:val="000000" w:themeColor="text1"/>
        </w:rPr>
        <w:t xml:space="preserve"> zijn onder de wet vervallen. In verband met de politieke verantwoordelijkheid voor de omgevingskwaliteit </w:t>
      </w:r>
      <w:r w:rsidR="0005532D" w:rsidRPr="00062788">
        <w:rPr>
          <w:color w:val="000000" w:themeColor="text1"/>
        </w:rPr>
        <w:t xml:space="preserve">heeft het college het </w:t>
      </w:r>
      <w:r w:rsidR="000A5288" w:rsidRPr="00062788">
        <w:rPr>
          <w:color w:val="000000" w:themeColor="text1"/>
        </w:rPr>
        <w:t>voornemen</w:t>
      </w:r>
      <w:r w:rsidR="0005532D" w:rsidRPr="00062788">
        <w:rPr>
          <w:color w:val="000000" w:themeColor="text1"/>
        </w:rPr>
        <w:t xml:space="preserve"> om </w:t>
      </w:r>
      <w:r w:rsidRPr="00062788">
        <w:rPr>
          <w:color w:val="000000" w:themeColor="text1"/>
        </w:rPr>
        <w:t xml:space="preserve">de bestaande praktijk van verantwoording en terugkoppeling voort te zetten en deze mee te nemen in de verplichte evaluatierapportage over de uitvoering van het omgevingsrecht aan de raad. In de </w:t>
      </w:r>
      <w:r w:rsidR="00675274" w:rsidRPr="00062788">
        <w:rPr>
          <w:color w:val="000000" w:themeColor="text1"/>
        </w:rPr>
        <w:t xml:space="preserve">gemeentelijke </w:t>
      </w:r>
      <w:r w:rsidRPr="00062788">
        <w:rPr>
          <w:color w:val="000000" w:themeColor="text1"/>
        </w:rPr>
        <w:t xml:space="preserve">evaluatierapportage </w:t>
      </w:r>
      <w:r w:rsidR="00563141" w:rsidRPr="00062788">
        <w:rPr>
          <w:color w:val="000000" w:themeColor="text1"/>
        </w:rPr>
        <w:t>kan</w:t>
      </w:r>
      <w:r w:rsidR="00D31183" w:rsidRPr="00062788">
        <w:rPr>
          <w:color w:val="000000" w:themeColor="text1"/>
        </w:rPr>
        <w:t xml:space="preserve"> </w:t>
      </w:r>
      <w:r w:rsidRPr="00062788">
        <w:rPr>
          <w:color w:val="000000" w:themeColor="text1"/>
        </w:rPr>
        <w:t xml:space="preserve">bijvoorbeeld aandacht worden besteed </w:t>
      </w:r>
      <w:r w:rsidR="00563141" w:rsidRPr="00062788">
        <w:rPr>
          <w:color w:val="000000" w:themeColor="text1"/>
        </w:rPr>
        <w:t xml:space="preserve">aan </w:t>
      </w:r>
      <w:r w:rsidR="000B2409" w:rsidRPr="00062788">
        <w:rPr>
          <w:color w:val="000000" w:themeColor="text1"/>
        </w:rPr>
        <w:t>hoe is omgegaan met de adviezen van de commissie</w:t>
      </w:r>
      <w:r w:rsidR="0054446E" w:rsidRPr="00062788">
        <w:rPr>
          <w:color w:val="000000" w:themeColor="text1"/>
        </w:rPr>
        <w:t xml:space="preserve"> en</w:t>
      </w:r>
      <w:r w:rsidR="00D069A4" w:rsidRPr="00062788">
        <w:rPr>
          <w:color w:val="000000" w:themeColor="text1"/>
        </w:rPr>
        <w:t xml:space="preserve"> </w:t>
      </w:r>
      <w:r w:rsidR="00563141" w:rsidRPr="00062788">
        <w:rPr>
          <w:color w:val="000000" w:themeColor="text1"/>
        </w:rPr>
        <w:t xml:space="preserve">aan het (tijdig) inwinnen en ontvangen van advies binnen de afdoeningstermijn. </w:t>
      </w:r>
      <w:r w:rsidR="007C1D53" w:rsidRPr="00062788">
        <w:rPr>
          <w:color w:val="000000" w:themeColor="text1"/>
        </w:rPr>
        <w:t xml:space="preserve">Daarnaast </w:t>
      </w:r>
      <w:r w:rsidR="000C3476" w:rsidRPr="00062788">
        <w:rPr>
          <w:color w:val="000000" w:themeColor="text1"/>
        </w:rPr>
        <w:t xml:space="preserve">wordt </w:t>
      </w:r>
      <w:r w:rsidR="007C1D53" w:rsidRPr="00062788">
        <w:rPr>
          <w:color w:val="000000" w:themeColor="text1"/>
        </w:rPr>
        <w:t xml:space="preserve">de werking van deze verordening </w:t>
      </w:r>
      <w:r w:rsidR="000C3476" w:rsidRPr="00062788">
        <w:rPr>
          <w:color w:val="000000" w:themeColor="text1"/>
        </w:rPr>
        <w:t xml:space="preserve">ten minste </w:t>
      </w:r>
      <w:r w:rsidR="00F90014" w:rsidRPr="00062788">
        <w:rPr>
          <w:color w:val="000000" w:themeColor="text1"/>
        </w:rPr>
        <w:t xml:space="preserve">éénmaal in de </w:t>
      </w:r>
      <w:r w:rsidR="002058A4" w:rsidRPr="00062788">
        <w:rPr>
          <w:color w:val="000000" w:themeColor="text1"/>
        </w:rPr>
        <w:t>[</w:t>
      </w:r>
      <w:r w:rsidR="00E24C46" w:rsidRPr="00062788">
        <w:rPr>
          <w:b/>
          <w:bCs/>
          <w:color w:val="000000" w:themeColor="text1"/>
        </w:rPr>
        <w:t xml:space="preserve">aantal </w:t>
      </w:r>
      <w:r w:rsidR="00E24C46" w:rsidRPr="00062788">
        <w:rPr>
          <w:color w:val="000000" w:themeColor="text1"/>
        </w:rPr>
        <w:t>(</w:t>
      </w:r>
      <w:r w:rsidR="00E24C46" w:rsidRPr="00062788">
        <w:rPr>
          <w:b/>
          <w:bCs/>
          <w:color w:val="000000" w:themeColor="text1"/>
        </w:rPr>
        <w:t>bijvoorbeeld vier</w:t>
      </w:r>
      <w:r w:rsidR="00E24C46" w:rsidRPr="00062788">
        <w:rPr>
          <w:color w:val="000000" w:themeColor="text1"/>
        </w:rPr>
        <w:t>)] j</w:t>
      </w:r>
      <w:r w:rsidR="00F90014" w:rsidRPr="00062788">
        <w:rPr>
          <w:color w:val="000000" w:themeColor="text1"/>
        </w:rPr>
        <w:t>aar</w:t>
      </w:r>
      <w:r w:rsidR="005D3FC0" w:rsidRPr="00062788">
        <w:rPr>
          <w:color w:val="000000" w:themeColor="text1"/>
        </w:rPr>
        <w:t xml:space="preserve"> </w:t>
      </w:r>
      <w:r w:rsidR="00EE7BE8" w:rsidRPr="00062788">
        <w:rPr>
          <w:color w:val="000000" w:themeColor="text1"/>
        </w:rPr>
        <w:t xml:space="preserve">samen </w:t>
      </w:r>
      <w:r w:rsidR="00544B19" w:rsidRPr="00062788">
        <w:rPr>
          <w:color w:val="000000" w:themeColor="text1"/>
        </w:rPr>
        <w:t xml:space="preserve">met de commissie </w:t>
      </w:r>
      <w:r w:rsidR="00E944CD" w:rsidRPr="00062788">
        <w:rPr>
          <w:color w:val="000000" w:themeColor="text1"/>
        </w:rPr>
        <w:t>geëvalueerd.</w:t>
      </w:r>
    </w:p>
    <w:bookmarkEnd w:id="6"/>
    <w:p w14:paraId="4928895E" w14:textId="77777777" w:rsidR="00E90D0D" w:rsidRPr="00062788" w:rsidRDefault="00E90D0D" w:rsidP="00B27297">
      <w:pPr>
        <w:pStyle w:val="Geenafstand"/>
      </w:pPr>
    </w:p>
    <w:p w14:paraId="332AA960" w14:textId="77777777" w:rsidR="009C2CE2" w:rsidRPr="00062788" w:rsidRDefault="009C2CE2" w:rsidP="009C2CE2">
      <w:pPr>
        <w:pStyle w:val="Geenafstand"/>
        <w:rPr>
          <w:b/>
          <w:bCs/>
          <w:color w:val="000000" w:themeColor="text1"/>
        </w:rPr>
      </w:pPr>
      <w:r w:rsidRPr="00062788">
        <w:rPr>
          <w:b/>
          <w:bCs/>
          <w:color w:val="000000" w:themeColor="text1"/>
        </w:rPr>
        <w:t xml:space="preserve">Artikel </w:t>
      </w:r>
      <w:r w:rsidR="00223B3E" w:rsidRPr="00062788">
        <w:rPr>
          <w:b/>
          <w:bCs/>
          <w:color w:val="000000" w:themeColor="text1"/>
        </w:rPr>
        <w:t>16.</w:t>
      </w:r>
      <w:r w:rsidRPr="00062788">
        <w:rPr>
          <w:b/>
          <w:bCs/>
          <w:color w:val="000000" w:themeColor="text1"/>
        </w:rPr>
        <w:t xml:space="preserve"> Overgangsrecht</w:t>
      </w:r>
    </w:p>
    <w:p w14:paraId="06B093A2" w14:textId="77777777" w:rsidR="0077358E" w:rsidRPr="00062788" w:rsidRDefault="002E4CAE" w:rsidP="0077358E">
      <w:pPr>
        <w:pStyle w:val="Geenafstand"/>
        <w:rPr>
          <w:i/>
          <w:iCs/>
          <w:color w:val="000000" w:themeColor="text1"/>
        </w:rPr>
      </w:pPr>
      <w:r w:rsidRPr="00062788">
        <w:rPr>
          <w:color w:val="000000" w:themeColor="text1"/>
        </w:rPr>
        <w:t>[</w:t>
      </w:r>
      <w:r w:rsidR="0077358E" w:rsidRPr="00062788">
        <w:rPr>
          <w:i/>
          <w:iCs/>
          <w:color w:val="000000" w:themeColor="text1"/>
        </w:rPr>
        <w:t>Eerste lid</w:t>
      </w:r>
    </w:p>
    <w:p w14:paraId="3F1C5377" w14:textId="77777777" w:rsidR="0077358E" w:rsidRPr="00062788" w:rsidRDefault="0077358E" w:rsidP="0077358E">
      <w:pPr>
        <w:pStyle w:val="Geenafstand"/>
        <w:rPr>
          <w:color w:val="000000" w:themeColor="text1"/>
        </w:rPr>
      </w:pPr>
      <w:r w:rsidRPr="00062788">
        <w:rPr>
          <w:i/>
          <w:iCs/>
          <w:color w:val="000000" w:themeColor="text1"/>
        </w:rPr>
        <w:t>Op grond van dit lid gaan de bestaande leden van de welstands- en monumentencommissies of adviescommissies ruimtelijke kwaliteit zonder aparte benoemingsbesluiten over naar de commissie.</w:t>
      </w:r>
      <w:r w:rsidR="002E4CAE" w:rsidRPr="00062788">
        <w:rPr>
          <w:color w:val="000000" w:themeColor="text1"/>
        </w:rPr>
        <w:t>]</w:t>
      </w:r>
    </w:p>
    <w:p w14:paraId="3CBADD1D" w14:textId="77777777" w:rsidR="0077358E" w:rsidRPr="00062788" w:rsidRDefault="0077358E" w:rsidP="0077358E">
      <w:pPr>
        <w:pStyle w:val="Geenafstand"/>
        <w:rPr>
          <w:color w:val="000000" w:themeColor="text1"/>
        </w:rPr>
      </w:pPr>
    </w:p>
    <w:p w14:paraId="67C1760D" w14:textId="77777777" w:rsidR="0077358E" w:rsidRPr="00062788" w:rsidRDefault="0077358E" w:rsidP="0077358E">
      <w:pPr>
        <w:pStyle w:val="Geenafstand"/>
        <w:rPr>
          <w:i/>
          <w:iCs/>
          <w:color w:val="000000" w:themeColor="text1"/>
        </w:rPr>
      </w:pPr>
      <w:r w:rsidRPr="00062788">
        <w:rPr>
          <w:i/>
          <w:iCs/>
          <w:color w:val="000000" w:themeColor="text1"/>
        </w:rPr>
        <w:t>Tweede lid</w:t>
      </w:r>
    </w:p>
    <w:p w14:paraId="03DACCBC" w14:textId="77777777" w:rsidR="009C2CE2" w:rsidRPr="00062788" w:rsidRDefault="0077358E" w:rsidP="0077358E">
      <w:pPr>
        <w:pStyle w:val="Geenafstand"/>
        <w:rPr>
          <w:color w:val="000000" w:themeColor="text1"/>
        </w:rPr>
      </w:pPr>
      <w:r w:rsidRPr="00062788">
        <w:rPr>
          <w:color w:val="000000" w:themeColor="text1"/>
        </w:rPr>
        <w:t>Dit lid regelt dat aanvragen ingediend voor het inwerkingtreden van deze verordening volgens het oude recht door de commissie worden afgedaan.</w:t>
      </w:r>
    </w:p>
    <w:p w14:paraId="7BECED02" w14:textId="77777777" w:rsidR="00225CF9" w:rsidRPr="00062788" w:rsidRDefault="00225CF9" w:rsidP="0077358E">
      <w:pPr>
        <w:pStyle w:val="Geenafstand"/>
        <w:rPr>
          <w:color w:val="000000" w:themeColor="text1"/>
        </w:rPr>
      </w:pPr>
    </w:p>
    <w:p w14:paraId="4B4D6614" w14:textId="77777777" w:rsidR="009C2CE2" w:rsidRPr="00062788" w:rsidRDefault="009C2CE2" w:rsidP="009C2CE2">
      <w:pPr>
        <w:pStyle w:val="Geenafstand"/>
        <w:rPr>
          <w:b/>
          <w:bCs/>
          <w:color w:val="000000" w:themeColor="text1"/>
        </w:rPr>
      </w:pPr>
      <w:r w:rsidRPr="00062788">
        <w:rPr>
          <w:b/>
          <w:bCs/>
          <w:color w:val="000000" w:themeColor="text1"/>
        </w:rPr>
        <w:t>Artikel 1</w:t>
      </w:r>
      <w:r w:rsidR="00D1132B" w:rsidRPr="00062788">
        <w:rPr>
          <w:b/>
          <w:bCs/>
          <w:color w:val="000000" w:themeColor="text1"/>
        </w:rPr>
        <w:t>7</w:t>
      </w:r>
      <w:r w:rsidRPr="00062788">
        <w:rPr>
          <w:b/>
          <w:bCs/>
          <w:color w:val="000000" w:themeColor="text1"/>
        </w:rPr>
        <w:t xml:space="preserve">. </w:t>
      </w:r>
      <w:r w:rsidR="00745CEE" w:rsidRPr="00062788">
        <w:rPr>
          <w:b/>
          <w:bCs/>
          <w:color w:val="000000" w:themeColor="text1"/>
        </w:rPr>
        <w:t>Vervallen</w:t>
      </w:r>
      <w:r w:rsidRPr="00062788">
        <w:rPr>
          <w:b/>
          <w:bCs/>
          <w:color w:val="000000" w:themeColor="text1"/>
        </w:rPr>
        <w:t xml:space="preserve"> </w:t>
      </w:r>
      <w:r w:rsidR="009642FF" w:rsidRPr="00062788">
        <w:rPr>
          <w:b/>
          <w:bCs/>
          <w:color w:val="000000" w:themeColor="text1"/>
        </w:rPr>
        <w:t>[</w:t>
      </w:r>
      <w:r w:rsidR="009642FF" w:rsidRPr="00062788">
        <w:rPr>
          <w:b/>
          <w:bCs/>
          <w:i/>
          <w:iCs/>
          <w:color w:val="000000" w:themeColor="text1"/>
        </w:rPr>
        <w:t>en intrekking</w:t>
      </w:r>
      <w:r w:rsidR="009642FF" w:rsidRPr="00062788">
        <w:rPr>
          <w:b/>
          <w:bCs/>
          <w:color w:val="000000" w:themeColor="text1"/>
        </w:rPr>
        <w:t xml:space="preserve">] </w:t>
      </w:r>
      <w:r w:rsidRPr="00062788">
        <w:rPr>
          <w:b/>
          <w:bCs/>
          <w:color w:val="000000" w:themeColor="text1"/>
        </w:rPr>
        <w:t>oude regeling</w:t>
      </w:r>
    </w:p>
    <w:p w14:paraId="7351ECF2" w14:textId="77777777" w:rsidR="00827A1D" w:rsidRPr="00062788" w:rsidRDefault="00780237" w:rsidP="009C2CE2">
      <w:pPr>
        <w:pStyle w:val="Geenafstand"/>
        <w:rPr>
          <w:i/>
          <w:iCs/>
          <w:color w:val="000000" w:themeColor="text1"/>
        </w:rPr>
      </w:pPr>
      <w:r w:rsidRPr="00062788">
        <w:rPr>
          <w:i/>
          <w:iCs/>
          <w:color w:val="000000" w:themeColor="text1"/>
        </w:rPr>
        <w:t>Eerste lid</w:t>
      </w:r>
    </w:p>
    <w:p w14:paraId="28FBFE65" w14:textId="77777777" w:rsidR="00E90D0D" w:rsidRPr="00062788" w:rsidRDefault="00B959E5" w:rsidP="009C2CE2">
      <w:pPr>
        <w:pStyle w:val="Geenafstand"/>
        <w:rPr>
          <w:color w:val="000000" w:themeColor="text1"/>
        </w:rPr>
      </w:pPr>
      <w:r w:rsidRPr="00062788">
        <w:rPr>
          <w:color w:val="000000" w:themeColor="text1"/>
        </w:rPr>
        <w:t xml:space="preserve">Alleen de </w:t>
      </w:r>
      <w:r w:rsidR="009C2CE2" w:rsidRPr="00062788">
        <w:rPr>
          <w:color w:val="000000" w:themeColor="text1"/>
        </w:rPr>
        <w:t>regels met betrekking tot de commissie</w:t>
      </w:r>
      <w:r w:rsidR="00960044" w:rsidRPr="00062788">
        <w:rPr>
          <w:color w:val="000000" w:themeColor="text1"/>
        </w:rPr>
        <w:t>s</w:t>
      </w:r>
      <w:r w:rsidR="009C2CE2" w:rsidRPr="00062788">
        <w:rPr>
          <w:color w:val="000000" w:themeColor="text1"/>
        </w:rPr>
        <w:t xml:space="preserve"> in de</w:t>
      </w:r>
      <w:r w:rsidR="00562C8E" w:rsidRPr="00062788">
        <w:rPr>
          <w:color w:val="000000" w:themeColor="text1"/>
        </w:rPr>
        <w:t xml:space="preserve"> </w:t>
      </w:r>
      <w:r w:rsidR="002E4CAE" w:rsidRPr="00062788">
        <w:rPr>
          <w:color w:val="000000" w:themeColor="text1"/>
        </w:rPr>
        <w:t>[</w:t>
      </w:r>
      <w:r w:rsidR="002E4CAE" w:rsidRPr="00062788">
        <w:rPr>
          <w:b/>
          <w:bCs/>
          <w:color w:val="000000" w:themeColor="text1"/>
        </w:rPr>
        <w:t xml:space="preserve">citeertitel </w:t>
      </w:r>
      <w:r w:rsidR="009C2CE2" w:rsidRPr="00062788">
        <w:rPr>
          <w:b/>
          <w:bCs/>
          <w:color w:val="000000" w:themeColor="text1"/>
        </w:rPr>
        <w:t>Bouwverordening</w:t>
      </w:r>
      <w:r w:rsidR="002E4CAE" w:rsidRPr="00062788">
        <w:rPr>
          <w:color w:val="000000" w:themeColor="text1"/>
        </w:rPr>
        <w:t>]</w:t>
      </w:r>
      <w:r w:rsidR="009C2CE2" w:rsidRPr="00062788">
        <w:rPr>
          <w:color w:val="000000" w:themeColor="text1"/>
        </w:rPr>
        <w:t xml:space="preserve"> en de </w:t>
      </w:r>
      <w:r w:rsidR="002E4CAE" w:rsidRPr="00062788">
        <w:rPr>
          <w:color w:val="000000" w:themeColor="text1"/>
        </w:rPr>
        <w:t>[</w:t>
      </w:r>
      <w:r w:rsidR="002E4CAE" w:rsidRPr="00062788">
        <w:rPr>
          <w:b/>
          <w:bCs/>
          <w:color w:val="000000" w:themeColor="text1"/>
        </w:rPr>
        <w:t xml:space="preserve">citeertitel </w:t>
      </w:r>
      <w:r w:rsidR="009C2CE2" w:rsidRPr="00062788">
        <w:rPr>
          <w:b/>
          <w:bCs/>
          <w:color w:val="000000" w:themeColor="text1"/>
        </w:rPr>
        <w:t>Erfgoedverordening</w:t>
      </w:r>
      <w:r w:rsidR="002E4CAE" w:rsidRPr="00062788">
        <w:rPr>
          <w:color w:val="000000" w:themeColor="text1"/>
        </w:rPr>
        <w:t>]</w:t>
      </w:r>
      <w:r w:rsidR="00562C8E" w:rsidRPr="00062788">
        <w:rPr>
          <w:color w:val="000000" w:themeColor="text1"/>
        </w:rPr>
        <w:t xml:space="preserve"> </w:t>
      </w:r>
      <w:r w:rsidR="00693CBF" w:rsidRPr="00062788">
        <w:rPr>
          <w:color w:val="000000" w:themeColor="text1"/>
        </w:rPr>
        <w:t xml:space="preserve">vervallen </w:t>
      </w:r>
      <w:r w:rsidR="0017785C" w:rsidRPr="00062788">
        <w:rPr>
          <w:color w:val="000000" w:themeColor="text1"/>
        </w:rPr>
        <w:t xml:space="preserve">op grond van dit </w:t>
      </w:r>
      <w:r w:rsidR="00780237" w:rsidRPr="00062788">
        <w:rPr>
          <w:color w:val="000000" w:themeColor="text1"/>
        </w:rPr>
        <w:t>lid</w:t>
      </w:r>
      <w:r w:rsidR="009C2CE2" w:rsidRPr="00062788">
        <w:rPr>
          <w:color w:val="000000" w:themeColor="text1"/>
        </w:rPr>
        <w:t>.</w:t>
      </w:r>
    </w:p>
    <w:p w14:paraId="665B338B" w14:textId="77777777" w:rsidR="00C21E7B" w:rsidRPr="00062788" w:rsidRDefault="00C21E7B" w:rsidP="009C2CE2">
      <w:pPr>
        <w:pStyle w:val="Geenafstand"/>
        <w:rPr>
          <w:i/>
          <w:iCs/>
          <w:color w:val="000000" w:themeColor="text1"/>
        </w:rPr>
      </w:pPr>
    </w:p>
    <w:p w14:paraId="53D546F1" w14:textId="77777777" w:rsidR="00780237" w:rsidRPr="00062788" w:rsidRDefault="00C21E7B" w:rsidP="009C2CE2">
      <w:pPr>
        <w:pStyle w:val="Geenafstand"/>
        <w:rPr>
          <w:i/>
          <w:iCs/>
          <w:color w:val="000000" w:themeColor="text1"/>
        </w:rPr>
      </w:pPr>
      <w:r w:rsidRPr="00062788">
        <w:rPr>
          <w:color w:val="000000" w:themeColor="text1"/>
        </w:rPr>
        <w:t>[</w:t>
      </w:r>
      <w:r w:rsidR="005A03D8" w:rsidRPr="00062788">
        <w:rPr>
          <w:i/>
          <w:iCs/>
          <w:color w:val="000000" w:themeColor="text1"/>
        </w:rPr>
        <w:t>Tweede lid</w:t>
      </w:r>
    </w:p>
    <w:p w14:paraId="380F7786" w14:textId="77777777" w:rsidR="005A03D8" w:rsidRPr="00062788" w:rsidRDefault="005A03D8" w:rsidP="009C2CE2">
      <w:pPr>
        <w:pStyle w:val="Geenafstand"/>
        <w:rPr>
          <w:color w:val="000000" w:themeColor="text1"/>
        </w:rPr>
      </w:pPr>
      <w:r w:rsidRPr="00062788">
        <w:rPr>
          <w:i/>
          <w:iCs/>
          <w:color w:val="000000" w:themeColor="text1"/>
        </w:rPr>
        <w:t>Dit lid ziet toe op de intrekking van de [</w:t>
      </w:r>
      <w:r w:rsidRPr="00062788">
        <w:rPr>
          <w:b/>
          <w:bCs/>
          <w:i/>
          <w:iCs/>
          <w:color w:val="000000" w:themeColor="text1"/>
        </w:rPr>
        <w:t>citeertitel gecombineerde Verordening op de gemeentelijke adviescommissie</w:t>
      </w:r>
      <w:r w:rsidRPr="00062788">
        <w:rPr>
          <w:i/>
          <w:iCs/>
          <w:color w:val="000000" w:themeColor="text1"/>
        </w:rPr>
        <w:t>]</w:t>
      </w:r>
      <w:r w:rsidR="009642FF" w:rsidRPr="00062788">
        <w:rPr>
          <w:i/>
          <w:iCs/>
          <w:color w:val="000000" w:themeColor="text1"/>
        </w:rPr>
        <w:t>.</w:t>
      </w:r>
      <w:r w:rsidRPr="00062788">
        <w:rPr>
          <w:color w:val="000000" w:themeColor="text1"/>
        </w:rPr>
        <w:t>]</w:t>
      </w:r>
    </w:p>
    <w:p w14:paraId="44691FB4" w14:textId="77777777" w:rsidR="009C2CE2" w:rsidRPr="00062788" w:rsidRDefault="009C2CE2" w:rsidP="009C2CE2">
      <w:pPr>
        <w:pStyle w:val="Geenafstand"/>
        <w:rPr>
          <w:color w:val="000000" w:themeColor="text1"/>
        </w:rPr>
      </w:pPr>
    </w:p>
    <w:p w14:paraId="0FF215EF" w14:textId="77777777" w:rsidR="009C2CE2" w:rsidRPr="00062788" w:rsidRDefault="009C2CE2" w:rsidP="009C2CE2">
      <w:pPr>
        <w:pStyle w:val="Geenafstand"/>
        <w:rPr>
          <w:b/>
          <w:bCs/>
          <w:color w:val="000000" w:themeColor="text1"/>
        </w:rPr>
      </w:pPr>
      <w:r w:rsidRPr="00062788">
        <w:rPr>
          <w:b/>
          <w:bCs/>
          <w:color w:val="000000" w:themeColor="text1"/>
        </w:rPr>
        <w:t>Artikel 1</w:t>
      </w:r>
      <w:r w:rsidR="00D1132B" w:rsidRPr="00062788">
        <w:rPr>
          <w:b/>
          <w:bCs/>
          <w:color w:val="000000" w:themeColor="text1"/>
        </w:rPr>
        <w:t>8</w:t>
      </w:r>
      <w:r w:rsidRPr="00062788">
        <w:rPr>
          <w:b/>
          <w:bCs/>
          <w:color w:val="000000" w:themeColor="text1"/>
        </w:rPr>
        <w:t>. Inwerkingtreding en citeertitel</w:t>
      </w:r>
    </w:p>
    <w:p w14:paraId="5540279F" w14:textId="77777777" w:rsidR="00205043" w:rsidRPr="005718CA" w:rsidRDefault="00F553E0" w:rsidP="00205043">
      <w:pPr>
        <w:pStyle w:val="Geenafstand"/>
        <w:rPr>
          <w:color w:val="000000" w:themeColor="text1"/>
        </w:rPr>
      </w:pPr>
      <w:r w:rsidRPr="00062788">
        <w:rPr>
          <w:color w:val="000000" w:themeColor="text1"/>
        </w:rPr>
        <w:t xml:space="preserve">Dit artikel </w:t>
      </w:r>
      <w:r w:rsidR="00350F0E" w:rsidRPr="00062788">
        <w:rPr>
          <w:color w:val="000000" w:themeColor="text1"/>
        </w:rPr>
        <w:t>bep</w:t>
      </w:r>
      <w:r w:rsidR="00225CF9" w:rsidRPr="00062788">
        <w:rPr>
          <w:color w:val="000000" w:themeColor="text1"/>
        </w:rPr>
        <w:t>aalt het tijdstip van i</w:t>
      </w:r>
      <w:r w:rsidRPr="00062788">
        <w:rPr>
          <w:color w:val="000000" w:themeColor="text1"/>
        </w:rPr>
        <w:t xml:space="preserve">nwerkingtreding en de </w:t>
      </w:r>
      <w:r w:rsidR="002E4CAE" w:rsidRPr="00062788">
        <w:rPr>
          <w:color w:val="000000" w:themeColor="text1"/>
        </w:rPr>
        <w:t xml:space="preserve">citeertitel </w:t>
      </w:r>
      <w:r w:rsidRPr="00062788">
        <w:rPr>
          <w:color w:val="000000" w:themeColor="text1"/>
        </w:rPr>
        <w:t>van de verordening.</w:t>
      </w:r>
    </w:p>
    <w:sectPr w:rsidR="00205043" w:rsidRPr="005718C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67E12" w14:textId="77777777" w:rsidR="007011C3" w:rsidRDefault="007011C3" w:rsidP="00B90404">
      <w:pPr>
        <w:spacing w:after="0" w:line="240" w:lineRule="auto"/>
      </w:pPr>
      <w:r>
        <w:separator/>
      </w:r>
    </w:p>
  </w:endnote>
  <w:endnote w:type="continuationSeparator" w:id="0">
    <w:p w14:paraId="626658C0" w14:textId="77777777" w:rsidR="007011C3" w:rsidRDefault="007011C3" w:rsidP="00B90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ijksoverheid 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E128F" w14:textId="77777777" w:rsidR="003678B5" w:rsidRPr="00956F51" w:rsidRDefault="003678B5" w:rsidP="006B1DC8">
    <w:pPr>
      <w:pStyle w:val="Voettekst"/>
      <w:rPr>
        <w:rFonts w:cs="Arial"/>
        <w:i/>
        <w:sz w:val="18"/>
        <w:szCs w:val="18"/>
      </w:rPr>
    </w:pPr>
    <w:bookmarkStart w:id="7" w:name="_Hlk9583595"/>
    <w:bookmarkStart w:id="8" w:name="_Hlk9583596"/>
    <w:bookmarkStart w:id="9" w:name="_Hlk9583652"/>
    <w:bookmarkStart w:id="10" w:name="_Hlk9583653"/>
    <w:r w:rsidRPr="00956F51">
      <w:rPr>
        <w:rFonts w:cs="Arial"/>
        <w:i/>
        <w:sz w:val="18"/>
        <w:szCs w:val="18"/>
      </w:rPr>
      <w:t xml:space="preserve">Bijlage </w:t>
    </w:r>
    <w:r>
      <w:rPr>
        <w:rFonts w:cs="Arial"/>
        <w:i/>
        <w:sz w:val="18"/>
        <w:szCs w:val="18"/>
      </w:rPr>
      <w:t>1</w:t>
    </w:r>
    <w:r w:rsidRPr="00AE7E01">
      <w:rPr>
        <w:rFonts w:cs="Arial"/>
        <w:i/>
        <w:sz w:val="18"/>
        <w:szCs w:val="18"/>
      </w:rPr>
      <w:t>/3</w:t>
    </w:r>
    <w:r w:rsidRPr="00956F51">
      <w:rPr>
        <w:rFonts w:cs="Arial"/>
        <w:i/>
        <w:sz w:val="18"/>
        <w:szCs w:val="18"/>
      </w:rPr>
      <w:t xml:space="preserve"> bij VNG ledenbrief</w:t>
    </w:r>
    <w:r w:rsidRPr="00851132">
      <w:rPr>
        <w:rFonts w:cs="Arial"/>
        <w:i/>
        <w:sz w:val="18"/>
        <w:szCs w:val="18"/>
      </w:rPr>
      <w:t xml:space="preserve">, </w:t>
    </w:r>
    <w:bookmarkEnd w:id="7"/>
    <w:bookmarkEnd w:id="8"/>
    <w:bookmarkEnd w:id="9"/>
    <w:bookmarkEnd w:id="10"/>
    <w:r w:rsidRPr="00851132">
      <w:rPr>
        <w:rFonts w:cs="Arial"/>
        <w:i/>
        <w:sz w:val="18"/>
        <w:szCs w:val="18"/>
      </w:rPr>
      <w:t>september 2020</w:t>
    </w:r>
  </w:p>
  <w:p w14:paraId="3F2AAB93" w14:textId="77777777" w:rsidR="003678B5" w:rsidRDefault="003678B5">
    <w:pPr>
      <w:pStyle w:val="Voettekst"/>
    </w:pPr>
  </w:p>
  <w:p w14:paraId="63050602" w14:textId="77777777" w:rsidR="003678B5" w:rsidRDefault="003678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B5400" w14:textId="77777777" w:rsidR="007011C3" w:rsidRDefault="007011C3" w:rsidP="00B90404">
      <w:pPr>
        <w:spacing w:after="0" w:line="240" w:lineRule="auto"/>
      </w:pPr>
      <w:r>
        <w:separator/>
      </w:r>
    </w:p>
  </w:footnote>
  <w:footnote w:type="continuationSeparator" w:id="0">
    <w:p w14:paraId="338DB0A3" w14:textId="77777777" w:rsidR="007011C3" w:rsidRDefault="007011C3" w:rsidP="00B90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25874"/>
    <w:multiLevelType w:val="hybridMultilevel"/>
    <w:tmpl w:val="6F929C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921BF7"/>
    <w:multiLevelType w:val="hybridMultilevel"/>
    <w:tmpl w:val="36A842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080837"/>
    <w:multiLevelType w:val="multilevel"/>
    <w:tmpl w:val="AD8A121C"/>
    <w:lvl w:ilvl="0">
      <w:start w:val="1"/>
      <w:numFmt w:val="decimal"/>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560B8F"/>
    <w:multiLevelType w:val="hybridMultilevel"/>
    <w:tmpl w:val="D4FA09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55608B"/>
    <w:multiLevelType w:val="hybridMultilevel"/>
    <w:tmpl w:val="E53E3994"/>
    <w:lvl w:ilvl="0" w:tplc="5F16219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9257417"/>
    <w:multiLevelType w:val="hybridMultilevel"/>
    <w:tmpl w:val="96D0450E"/>
    <w:lvl w:ilvl="0" w:tplc="7F28C0B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244584"/>
    <w:multiLevelType w:val="hybridMultilevel"/>
    <w:tmpl w:val="D4FA09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D4C59C5"/>
    <w:multiLevelType w:val="hybridMultilevel"/>
    <w:tmpl w:val="7AA8FBA8"/>
    <w:lvl w:ilvl="0" w:tplc="DF3C8D5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D5D6AC2"/>
    <w:multiLevelType w:val="hybridMultilevel"/>
    <w:tmpl w:val="5928E7C2"/>
    <w:lvl w:ilvl="0" w:tplc="DF3C8D5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E8541D8"/>
    <w:multiLevelType w:val="hybridMultilevel"/>
    <w:tmpl w:val="D4FA09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EA6184D"/>
    <w:multiLevelType w:val="hybridMultilevel"/>
    <w:tmpl w:val="D4FA09B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1AF0D14"/>
    <w:multiLevelType w:val="multilevel"/>
    <w:tmpl w:val="CE40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0B4338"/>
    <w:multiLevelType w:val="hybridMultilevel"/>
    <w:tmpl w:val="6E7E705E"/>
    <w:lvl w:ilvl="0" w:tplc="ED3CB38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3AD7898"/>
    <w:multiLevelType w:val="hybridMultilevel"/>
    <w:tmpl w:val="61CAD9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673753F"/>
    <w:multiLevelType w:val="multilevel"/>
    <w:tmpl w:val="6424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4E21DB"/>
    <w:multiLevelType w:val="hybridMultilevel"/>
    <w:tmpl w:val="D4FA09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8E7192C"/>
    <w:multiLevelType w:val="hybridMultilevel"/>
    <w:tmpl w:val="323ECB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1226041"/>
    <w:multiLevelType w:val="hybridMultilevel"/>
    <w:tmpl w:val="9D52CB8E"/>
    <w:lvl w:ilvl="0" w:tplc="841A763E">
      <w:start w:val="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19A4995"/>
    <w:multiLevelType w:val="hybridMultilevel"/>
    <w:tmpl w:val="222C6186"/>
    <w:lvl w:ilvl="0" w:tplc="04130019">
      <w:start w:val="1"/>
      <w:numFmt w:val="low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35957E6"/>
    <w:multiLevelType w:val="multilevel"/>
    <w:tmpl w:val="AD8A121C"/>
    <w:lvl w:ilvl="0">
      <w:start w:val="1"/>
      <w:numFmt w:val="decimal"/>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656634E"/>
    <w:multiLevelType w:val="hybridMultilevel"/>
    <w:tmpl w:val="C5D88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8904571"/>
    <w:multiLevelType w:val="hybridMultilevel"/>
    <w:tmpl w:val="D4FA09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C52046D"/>
    <w:multiLevelType w:val="hybridMultilevel"/>
    <w:tmpl w:val="D4FA09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CCA01DC"/>
    <w:multiLevelType w:val="hybridMultilevel"/>
    <w:tmpl w:val="E61073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EE70D95"/>
    <w:multiLevelType w:val="hybridMultilevel"/>
    <w:tmpl w:val="237A4E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21C5FA3"/>
    <w:multiLevelType w:val="multilevel"/>
    <w:tmpl w:val="2BAE1262"/>
    <w:lvl w:ilvl="0">
      <w:start w:val="1"/>
      <w:numFmt w:val="decimal"/>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4B6891"/>
    <w:multiLevelType w:val="hybridMultilevel"/>
    <w:tmpl w:val="EEE8E7D4"/>
    <w:lvl w:ilvl="0" w:tplc="906E459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39328FF"/>
    <w:multiLevelType w:val="hybridMultilevel"/>
    <w:tmpl w:val="0602E3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69E6054"/>
    <w:multiLevelType w:val="multilevel"/>
    <w:tmpl w:val="6B16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03766A"/>
    <w:multiLevelType w:val="hybridMultilevel"/>
    <w:tmpl w:val="EFAE79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0D9539A"/>
    <w:multiLevelType w:val="hybridMultilevel"/>
    <w:tmpl w:val="D4FA09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7A35A78"/>
    <w:multiLevelType w:val="hybridMultilevel"/>
    <w:tmpl w:val="D4FA09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E7B96E0"/>
    <w:multiLevelType w:val="multilevel"/>
    <w:tmpl w:val="00000001"/>
    <w:name w:val="HTML-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5E7B96E1"/>
    <w:multiLevelType w:val="multilevel"/>
    <w:tmpl w:val="00000001"/>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5E7B96E2"/>
    <w:multiLevelType w:val="multilevel"/>
    <w:tmpl w:val="0000000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5E7B96E3"/>
    <w:multiLevelType w:val="multilevel"/>
    <w:tmpl w:val="0000000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5E7B96E4"/>
    <w:multiLevelType w:val="multilevel"/>
    <w:tmpl w:val="0000000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5E7B96E5"/>
    <w:multiLevelType w:val="multilevel"/>
    <w:tmpl w:val="0000000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5F127C05"/>
    <w:multiLevelType w:val="hybridMultilevel"/>
    <w:tmpl w:val="2452E4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F3F3B40"/>
    <w:multiLevelType w:val="hybridMultilevel"/>
    <w:tmpl w:val="21A2B074"/>
    <w:lvl w:ilvl="0" w:tplc="241CA4BA">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1BE7967"/>
    <w:multiLevelType w:val="hybridMultilevel"/>
    <w:tmpl w:val="D4FA09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A0F19D5"/>
    <w:multiLevelType w:val="hybridMultilevel"/>
    <w:tmpl w:val="4BCAD580"/>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6B706C1B"/>
    <w:multiLevelType w:val="hybridMultilevel"/>
    <w:tmpl w:val="262A94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EB273EE"/>
    <w:multiLevelType w:val="hybridMultilevel"/>
    <w:tmpl w:val="D4FA09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32B0AED"/>
    <w:multiLevelType w:val="hybridMultilevel"/>
    <w:tmpl w:val="B2248516"/>
    <w:lvl w:ilvl="0" w:tplc="DF3C8D5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34"/>
  </w:num>
  <w:num w:numId="4">
    <w:abstractNumId w:val="35"/>
  </w:num>
  <w:num w:numId="5">
    <w:abstractNumId w:val="36"/>
  </w:num>
  <w:num w:numId="6">
    <w:abstractNumId w:val="37"/>
  </w:num>
  <w:num w:numId="7">
    <w:abstractNumId w:val="23"/>
  </w:num>
  <w:num w:numId="8">
    <w:abstractNumId w:val="19"/>
  </w:num>
  <w:num w:numId="9">
    <w:abstractNumId w:val="2"/>
  </w:num>
  <w:num w:numId="10">
    <w:abstractNumId w:val="25"/>
  </w:num>
  <w:num w:numId="11">
    <w:abstractNumId w:val="38"/>
  </w:num>
  <w:num w:numId="12">
    <w:abstractNumId w:val="22"/>
  </w:num>
  <w:num w:numId="13">
    <w:abstractNumId w:val="6"/>
  </w:num>
  <w:num w:numId="14">
    <w:abstractNumId w:val="21"/>
  </w:num>
  <w:num w:numId="15">
    <w:abstractNumId w:val="30"/>
  </w:num>
  <w:num w:numId="16">
    <w:abstractNumId w:val="43"/>
  </w:num>
  <w:num w:numId="17">
    <w:abstractNumId w:val="40"/>
  </w:num>
  <w:num w:numId="18">
    <w:abstractNumId w:val="10"/>
  </w:num>
  <w:num w:numId="19">
    <w:abstractNumId w:val="3"/>
  </w:num>
  <w:num w:numId="20">
    <w:abstractNumId w:val="31"/>
  </w:num>
  <w:num w:numId="21">
    <w:abstractNumId w:val="15"/>
  </w:num>
  <w:num w:numId="22">
    <w:abstractNumId w:val="9"/>
  </w:num>
  <w:num w:numId="23">
    <w:abstractNumId w:val="12"/>
  </w:num>
  <w:num w:numId="24">
    <w:abstractNumId w:val="1"/>
  </w:num>
  <w:num w:numId="25">
    <w:abstractNumId w:val="24"/>
  </w:num>
  <w:num w:numId="26">
    <w:abstractNumId w:val="41"/>
  </w:num>
  <w:num w:numId="27">
    <w:abstractNumId w:val="18"/>
  </w:num>
  <w:num w:numId="28">
    <w:abstractNumId w:val="42"/>
  </w:num>
  <w:num w:numId="29">
    <w:abstractNumId w:val="7"/>
  </w:num>
  <w:num w:numId="30">
    <w:abstractNumId w:val="44"/>
  </w:num>
  <w:num w:numId="31">
    <w:abstractNumId w:val="8"/>
  </w:num>
  <w:num w:numId="32">
    <w:abstractNumId w:val="4"/>
  </w:num>
  <w:num w:numId="33">
    <w:abstractNumId w:val="16"/>
  </w:num>
  <w:num w:numId="34">
    <w:abstractNumId w:val="0"/>
  </w:num>
  <w:num w:numId="35">
    <w:abstractNumId w:val="29"/>
  </w:num>
  <w:num w:numId="36">
    <w:abstractNumId w:val="13"/>
  </w:num>
  <w:num w:numId="37">
    <w:abstractNumId w:val="27"/>
  </w:num>
  <w:num w:numId="38">
    <w:abstractNumId w:val="5"/>
  </w:num>
  <w:num w:numId="39">
    <w:abstractNumId w:val="26"/>
  </w:num>
  <w:num w:numId="40">
    <w:abstractNumId w:val="17"/>
  </w:num>
  <w:num w:numId="41">
    <w:abstractNumId w:val="39"/>
  </w:num>
  <w:num w:numId="42">
    <w:abstractNumId w:val="20"/>
  </w:num>
  <w:num w:numId="43">
    <w:abstractNumId w:val="14"/>
  </w:num>
  <w:num w:numId="44">
    <w:abstractNumId w:val="28"/>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A4D"/>
    <w:rsid w:val="00003041"/>
    <w:rsid w:val="00010352"/>
    <w:rsid w:val="00013D82"/>
    <w:rsid w:val="00013F2B"/>
    <w:rsid w:val="00013FC1"/>
    <w:rsid w:val="00014AE9"/>
    <w:rsid w:val="000160C4"/>
    <w:rsid w:val="00021AB0"/>
    <w:rsid w:val="0002204D"/>
    <w:rsid w:val="00024168"/>
    <w:rsid w:val="0002625A"/>
    <w:rsid w:val="0003253F"/>
    <w:rsid w:val="00036D9E"/>
    <w:rsid w:val="000408A6"/>
    <w:rsid w:val="00041DF2"/>
    <w:rsid w:val="00044710"/>
    <w:rsid w:val="00051538"/>
    <w:rsid w:val="00051DF4"/>
    <w:rsid w:val="00052582"/>
    <w:rsid w:val="0005350F"/>
    <w:rsid w:val="00054E81"/>
    <w:rsid w:val="0005532D"/>
    <w:rsid w:val="00056654"/>
    <w:rsid w:val="000568A5"/>
    <w:rsid w:val="000570B4"/>
    <w:rsid w:val="00057E19"/>
    <w:rsid w:val="00061BBB"/>
    <w:rsid w:val="00061D0F"/>
    <w:rsid w:val="00062788"/>
    <w:rsid w:val="0006377E"/>
    <w:rsid w:val="00064FE6"/>
    <w:rsid w:val="0006752C"/>
    <w:rsid w:val="00070486"/>
    <w:rsid w:val="000728E6"/>
    <w:rsid w:val="0007299C"/>
    <w:rsid w:val="00073193"/>
    <w:rsid w:val="00073BB1"/>
    <w:rsid w:val="0007493A"/>
    <w:rsid w:val="0007755A"/>
    <w:rsid w:val="0008317A"/>
    <w:rsid w:val="00084D54"/>
    <w:rsid w:val="00086DBE"/>
    <w:rsid w:val="00087510"/>
    <w:rsid w:val="000911EF"/>
    <w:rsid w:val="0009151B"/>
    <w:rsid w:val="00091F51"/>
    <w:rsid w:val="00092EAF"/>
    <w:rsid w:val="0009330B"/>
    <w:rsid w:val="000943EA"/>
    <w:rsid w:val="00094421"/>
    <w:rsid w:val="00094658"/>
    <w:rsid w:val="000A5062"/>
    <w:rsid w:val="000A5288"/>
    <w:rsid w:val="000A6394"/>
    <w:rsid w:val="000B2409"/>
    <w:rsid w:val="000B2C63"/>
    <w:rsid w:val="000B31F1"/>
    <w:rsid w:val="000B3E75"/>
    <w:rsid w:val="000B4D4F"/>
    <w:rsid w:val="000C0136"/>
    <w:rsid w:val="000C0A26"/>
    <w:rsid w:val="000C1020"/>
    <w:rsid w:val="000C13FD"/>
    <w:rsid w:val="000C3476"/>
    <w:rsid w:val="000C63E8"/>
    <w:rsid w:val="000C7FEA"/>
    <w:rsid w:val="000D12FD"/>
    <w:rsid w:val="000D1A6D"/>
    <w:rsid w:val="000D1D56"/>
    <w:rsid w:val="000E0502"/>
    <w:rsid w:val="000E3726"/>
    <w:rsid w:val="000E43E0"/>
    <w:rsid w:val="000E46EC"/>
    <w:rsid w:val="000E481B"/>
    <w:rsid w:val="000E4AA2"/>
    <w:rsid w:val="000F013C"/>
    <w:rsid w:val="000F042B"/>
    <w:rsid w:val="000F1909"/>
    <w:rsid w:val="000F225B"/>
    <w:rsid w:val="000F3955"/>
    <w:rsid w:val="00100C15"/>
    <w:rsid w:val="00101520"/>
    <w:rsid w:val="00101F64"/>
    <w:rsid w:val="0010248C"/>
    <w:rsid w:val="00103F7C"/>
    <w:rsid w:val="00104B13"/>
    <w:rsid w:val="00104B32"/>
    <w:rsid w:val="00110E76"/>
    <w:rsid w:val="0011120C"/>
    <w:rsid w:val="001116CD"/>
    <w:rsid w:val="00111F10"/>
    <w:rsid w:val="00112184"/>
    <w:rsid w:val="00112561"/>
    <w:rsid w:val="0011333E"/>
    <w:rsid w:val="0011641D"/>
    <w:rsid w:val="001209D4"/>
    <w:rsid w:val="00120BBB"/>
    <w:rsid w:val="00124352"/>
    <w:rsid w:val="001265DB"/>
    <w:rsid w:val="001301F5"/>
    <w:rsid w:val="00131F32"/>
    <w:rsid w:val="00132365"/>
    <w:rsid w:val="001367A1"/>
    <w:rsid w:val="001376FD"/>
    <w:rsid w:val="00137CD5"/>
    <w:rsid w:val="00140435"/>
    <w:rsid w:val="00143DC6"/>
    <w:rsid w:val="00143E37"/>
    <w:rsid w:val="001501D6"/>
    <w:rsid w:val="001508F5"/>
    <w:rsid w:val="001517F4"/>
    <w:rsid w:val="00156D4E"/>
    <w:rsid w:val="001608AD"/>
    <w:rsid w:val="001639A0"/>
    <w:rsid w:val="00164480"/>
    <w:rsid w:val="0016528D"/>
    <w:rsid w:val="001652EA"/>
    <w:rsid w:val="00170235"/>
    <w:rsid w:val="0017051C"/>
    <w:rsid w:val="001718F5"/>
    <w:rsid w:val="00171A15"/>
    <w:rsid w:val="00171EF2"/>
    <w:rsid w:val="0017212D"/>
    <w:rsid w:val="001724CE"/>
    <w:rsid w:val="00172FF0"/>
    <w:rsid w:val="001745C2"/>
    <w:rsid w:val="001765D0"/>
    <w:rsid w:val="0017785C"/>
    <w:rsid w:val="0018023F"/>
    <w:rsid w:val="001809A5"/>
    <w:rsid w:val="0018239D"/>
    <w:rsid w:val="00187F6E"/>
    <w:rsid w:val="00190A4D"/>
    <w:rsid w:val="00190BB3"/>
    <w:rsid w:val="00192E32"/>
    <w:rsid w:val="00193791"/>
    <w:rsid w:val="001959E9"/>
    <w:rsid w:val="001A0114"/>
    <w:rsid w:val="001A20F9"/>
    <w:rsid w:val="001A25AE"/>
    <w:rsid w:val="001A2B1A"/>
    <w:rsid w:val="001A3C92"/>
    <w:rsid w:val="001A3D8B"/>
    <w:rsid w:val="001A4413"/>
    <w:rsid w:val="001A54B5"/>
    <w:rsid w:val="001A641A"/>
    <w:rsid w:val="001B13CB"/>
    <w:rsid w:val="001B1C89"/>
    <w:rsid w:val="001B1DB3"/>
    <w:rsid w:val="001B1DD8"/>
    <w:rsid w:val="001B2854"/>
    <w:rsid w:val="001B3D84"/>
    <w:rsid w:val="001B5AA6"/>
    <w:rsid w:val="001B6F55"/>
    <w:rsid w:val="001B741B"/>
    <w:rsid w:val="001B758B"/>
    <w:rsid w:val="001C1926"/>
    <w:rsid w:val="001C29BA"/>
    <w:rsid w:val="001C3D42"/>
    <w:rsid w:val="001C4B44"/>
    <w:rsid w:val="001C71CA"/>
    <w:rsid w:val="001C7472"/>
    <w:rsid w:val="001D04C5"/>
    <w:rsid w:val="001D1408"/>
    <w:rsid w:val="001D2042"/>
    <w:rsid w:val="001D3AAD"/>
    <w:rsid w:val="001D3DFD"/>
    <w:rsid w:val="001D3EEB"/>
    <w:rsid w:val="001D6572"/>
    <w:rsid w:val="001D7451"/>
    <w:rsid w:val="001D7716"/>
    <w:rsid w:val="001E0803"/>
    <w:rsid w:val="001E1620"/>
    <w:rsid w:val="001E19B3"/>
    <w:rsid w:val="001E2B1F"/>
    <w:rsid w:val="001E41E8"/>
    <w:rsid w:val="001E465B"/>
    <w:rsid w:val="001E54DA"/>
    <w:rsid w:val="001E7352"/>
    <w:rsid w:val="001E7903"/>
    <w:rsid w:val="001F0A2D"/>
    <w:rsid w:val="001F1874"/>
    <w:rsid w:val="001F2188"/>
    <w:rsid w:val="001F2690"/>
    <w:rsid w:val="001F274D"/>
    <w:rsid w:val="001F2B48"/>
    <w:rsid w:val="001F3571"/>
    <w:rsid w:val="001F4AE2"/>
    <w:rsid w:val="001F5087"/>
    <w:rsid w:val="002000C5"/>
    <w:rsid w:val="002010A9"/>
    <w:rsid w:val="00201FD7"/>
    <w:rsid w:val="00203F95"/>
    <w:rsid w:val="002042B6"/>
    <w:rsid w:val="00204530"/>
    <w:rsid w:val="00205043"/>
    <w:rsid w:val="002058A4"/>
    <w:rsid w:val="00210BBA"/>
    <w:rsid w:val="00211615"/>
    <w:rsid w:val="00211FAF"/>
    <w:rsid w:val="0021217C"/>
    <w:rsid w:val="00217AD7"/>
    <w:rsid w:val="0022310A"/>
    <w:rsid w:val="0022397A"/>
    <w:rsid w:val="00223B3E"/>
    <w:rsid w:val="002244A1"/>
    <w:rsid w:val="00225CF9"/>
    <w:rsid w:val="0023106E"/>
    <w:rsid w:val="00232F92"/>
    <w:rsid w:val="0023415E"/>
    <w:rsid w:val="00241595"/>
    <w:rsid w:val="00242A75"/>
    <w:rsid w:val="00242B45"/>
    <w:rsid w:val="002432C5"/>
    <w:rsid w:val="00244B28"/>
    <w:rsid w:val="00246691"/>
    <w:rsid w:val="0024674E"/>
    <w:rsid w:val="00247490"/>
    <w:rsid w:val="002504BF"/>
    <w:rsid w:val="00251751"/>
    <w:rsid w:val="002520ED"/>
    <w:rsid w:val="00254629"/>
    <w:rsid w:val="00257F4E"/>
    <w:rsid w:val="00260ABA"/>
    <w:rsid w:val="00272D29"/>
    <w:rsid w:val="00273728"/>
    <w:rsid w:val="002737E6"/>
    <w:rsid w:val="00275730"/>
    <w:rsid w:val="0027595F"/>
    <w:rsid w:val="00280E13"/>
    <w:rsid w:val="0028356F"/>
    <w:rsid w:val="002862F0"/>
    <w:rsid w:val="0028654C"/>
    <w:rsid w:val="002878F0"/>
    <w:rsid w:val="0029031B"/>
    <w:rsid w:val="002908DC"/>
    <w:rsid w:val="002916D3"/>
    <w:rsid w:val="00292D8F"/>
    <w:rsid w:val="00293564"/>
    <w:rsid w:val="00293873"/>
    <w:rsid w:val="002A0D0E"/>
    <w:rsid w:val="002A1CD0"/>
    <w:rsid w:val="002A54E2"/>
    <w:rsid w:val="002A6A98"/>
    <w:rsid w:val="002A7295"/>
    <w:rsid w:val="002B09B3"/>
    <w:rsid w:val="002B4EE1"/>
    <w:rsid w:val="002B731E"/>
    <w:rsid w:val="002B78AB"/>
    <w:rsid w:val="002C2FC0"/>
    <w:rsid w:val="002C414C"/>
    <w:rsid w:val="002C46D1"/>
    <w:rsid w:val="002C479B"/>
    <w:rsid w:val="002C5D5C"/>
    <w:rsid w:val="002D0048"/>
    <w:rsid w:val="002D03C3"/>
    <w:rsid w:val="002D2A57"/>
    <w:rsid w:val="002D2E90"/>
    <w:rsid w:val="002D47BE"/>
    <w:rsid w:val="002D4E1D"/>
    <w:rsid w:val="002D541C"/>
    <w:rsid w:val="002D7B8E"/>
    <w:rsid w:val="002E1E73"/>
    <w:rsid w:val="002E2A7C"/>
    <w:rsid w:val="002E32F4"/>
    <w:rsid w:val="002E4CAE"/>
    <w:rsid w:val="002E641F"/>
    <w:rsid w:val="002F0721"/>
    <w:rsid w:val="002F2115"/>
    <w:rsid w:val="002F218C"/>
    <w:rsid w:val="002F23A0"/>
    <w:rsid w:val="002F5BC7"/>
    <w:rsid w:val="002F67A2"/>
    <w:rsid w:val="002F79FF"/>
    <w:rsid w:val="00303510"/>
    <w:rsid w:val="00321DDA"/>
    <w:rsid w:val="00321E33"/>
    <w:rsid w:val="00324BB2"/>
    <w:rsid w:val="00324C62"/>
    <w:rsid w:val="00325060"/>
    <w:rsid w:val="003254AA"/>
    <w:rsid w:val="00325E9B"/>
    <w:rsid w:val="00330845"/>
    <w:rsid w:val="003315BE"/>
    <w:rsid w:val="00333308"/>
    <w:rsid w:val="00333E39"/>
    <w:rsid w:val="00334A69"/>
    <w:rsid w:val="00336463"/>
    <w:rsid w:val="00336FC1"/>
    <w:rsid w:val="00345833"/>
    <w:rsid w:val="00345EDF"/>
    <w:rsid w:val="00350F0E"/>
    <w:rsid w:val="003518DE"/>
    <w:rsid w:val="00351A19"/>
    <w:rsid w:val="003568B5"/>
    <w:rsid w:val="00364FEC"/>
    <w:rsid w:val="003662F5"/>
    <w:rsid w:val="00366BAF"/>
    <w:rsid w:val="003673D8"/>
    <w:rsid w:val="003678B5"/>
    <w:rsid w:val="003702F1"/>
    <w:rsid w:val="0037251A"/>
    <w:rsid w:val="00373F18"/>
    <w:rsid w:val="0037619F"/>
    <w:rsid w:val="003814F4"/>
    <w:rsid w:val="003822D1"/>
    <w:rsid w:val="00383029"/>
    <w:rsid w:val="00385063"/>
    <w:rsid w:val="00386A95"/>
    <w:rsid w:val="00387824"/>
    <w:rsid w:val="00391D6C"/>
    <w:rsid w:val="00392744"/>
    <w:rsid w:val="0039294F"/>
    <w:rsid w:val="00393A9B"/>
    <w:rsid w:val="00394CB3"/>
    <w:rsid w:val="003958BE"/>
    <w:rsid w:val="003969D0"/>
    <w:rsid w:val="003A293E"/>
    <w:rsid w:val="003A2A0A"/>
    <w:rsid w:val="003A5858"/>
    <w:rsid w:val="003A6F4A"/>
    <w:rsid w:val="003A7FA8"/>
    <w:rsid w:val="003B065E"/>
    <w:rsid w:val="003B080F"/>
    <w:rsid w:val="003B1EE8"/>
    <w:rsid w:val="003B2612"/>
    <w:rsid w:val="003B2711"/>
    <w:rsid w:val="003B2FEE"/>
    <w:rsid w:val="003B3538"/>
    <w:rsid w:val="003B42CE"/>
    <w:rsid w:val="003B42FA"/>
    <w:rsid w:val="003B4503"/>
    <w:rsid w:val="003B480C"/>
    <w:rsid w:val="003B4D25"/>
    <w:rsid w:val="003B7FB5"/>
    <w:rsid w:val="003C2E91"/>
    <w:rsid w:val="003C31C5"/>
    <w:rsid w:val="003C3DF9"/>
    <w:rsid w:val="003C4F2B"/>
    <w:rsid w:val="003C60D4"/>
    <w:rsid w:val="003C692F"/>
    <w:rsid w:val="003D2877"/>
    <w:rsid w:val="003D40B0"/>
    <w:rsid w:val="003D6529"/>
    <w:rsid w:val="003E10B9"/>
    <w:rsid w:val="003E1F79"/>
    <w:rsid w:val="003E2A6F"/>
    <w:rsid w:val="003E37D5"/>
    <w:rsid w:val="003E39E1"/>
    <w:rsid w:val="003E7E7D"/>
    <w:rsid w:val="003F0604"/>
    <w:rsid w:val="003F063F"/>
    <w:rsid w:val="003F078C"/>
    <w:rsid w:val="003F2CF1"/>
    <w:rsid w:val="003F3772"/>
    <w:rsid w:val="003F53D1"/>
    <w:rsid w:val="003F53DB"/>
    <w:rsid w:val="003F5EC1"/>
    <w:rsid w:val="003F6864"/>
    <w:rsid w:val="003F7268"/>
    <w:rsid w:val="00400CA1"/>
    <w:rsid w:val="00400FDD"/>
    <w:rsid w:val="004010F9"/>
    <w:rsid w:val="0040419B"/>
    <w:rsid w:val="00405806"/>
    <w:rsid w:val="00407564"/>
    <w:rsid w:val="00407566"/>
    <w:rsid w:val="00411515"/>
    <w:rsid w:val="00411985"/>
    <w:rsid w:val="00411CFE"/>
    <w:rsid w:val="004146AB"/>
    <w:rsid w:val="00414DAD"/>
    <w:rsid w:val="004155E5"/>
    <w:rsid w:val="00415DE5"/>
    <w:rsid w:val="00416836"/>
    <w:rsid w:val="0041717A"/>
    <w:rsid w:val="00420678"/>
    <w:rsid w:val="0042296C"/>
    <w:rsid w:val="00424469"/>
    <w:rsid w:val="004252C9"/>
    <w:rsid w:val="00426DF7"/>
    <w:rsid w:val="00427440"/>
    <w:rsid w:val="004306FE"/>
    <w:rsid w:val="00431C79"/>
    <w:rsid w:val="0043217A"/>
    <w:rsid w:val="00434D4B"/>
    <w:rsid w:val="00434DBB"/>
    <w:rsid w:val="004370EF"/>
    <w:rsid w:val="00437946"/>
    <w:rsid w:val="004436DA"/>
    <w:rsid w:val="00443AA8"/>
    <w:rsid w:val="004443FC"/>
    <w:rsid w:val="00444BDA"/>
    <w:rsid w:val="00445355"/>
    <w:rsid w:val="00445BE6"/>
    <w:rsid w:val="00445CC9"/>
    <w:rsid w:val="004461BB"/>
    <w:rsid w:val="004512E0"/>
    <w:rsid w:val="00454CA6"/>
    <w:rsid w:val="004558F0"/>
    <w:rsid w:val="00457A39"/>
    <w:rsid w:val="004600DF"/>
    <w:rsid w:val="00460DD9"/>
    <w:rsid w:val="0046125D"/>
    <w:rsid w:val="004615ED"/>
    <w:rsid w:val="00461CA7"/>
    <w:rsid w:val="004625DB"/>
    <w:rsid w:val="00463B24"/>
    <w:rsid w:val="00465E8C"/>
    <w:rsid w:val="004677EE"/>
    <w:rsid w:val="004713CA"/>
    <w:rsid w:val="00472AB5"/>
    <w:rsid w:val="0047361C"/>
    <w:rsid w:val="0047433C"/>
    <w:rsid w:val="00482520"/>
    <w:rsid w:val="004842F2"/>
    <w:rsid w:val="00484531"/>
    <w:rsid w:val="004849E4"/>
    <w:rsid w:val="00485B0C"/>
    <w:rsid w:val="004862D9"/>
    <w:rsid w:val="004875E2"/>
    <w:rsid w:val="0049131C"/>
    <w:rsid w:val="00492192"/>
    <w:rsid w:val="00496374"/>
    <w:rsid w:val="004A0E9E"/>
    <w:rsid w:val="004A3071"/>
    <w:rsid w:val="004A7B37"/>
    <w:rsid w:val="004B0EDF"/>
    <w:rsid w:val="004B1036"/>
    <w:rsid w:val="004B293E"/>
    <w:rsid w:val="004B37DD"/>
    <w:rsid w:val="004B66E8"/>
    <w:rsid w:val="004C1C1B"/>
    <w:rsid w:val="004C2A2E"/>
    <w:rsid w:val="004C375F"/>
    <w:rsid w:val="004C398A"/>
    <w:rsid w:val="004C45AB"/>
    <w:rsid w:val="004C575B"/>
    <w:rsid w:val="004C6312"/>
    <w:rsid w:val="004D0214"/>
    <w:rsid w:val="004D2A59"/>
    <w:rsid w:val="004D798E"/>
    <w:rsid w:val="004D7E34"/>
    <w:rsid w:val="004D7E8C"/>
    <w:rsid w:val="004E12CB"/>
    <w:rsid w:val="004E2B4C"/>
    <w:rsid w:val="004E2FEE"/>
    <w:rsid w:val="004E372B"/>
    <w:rsid w:val="004E6F18"/>
    <w:rsid w:val="004F18E4"/>
    <w:rsid w:val="004F4599"/>
    <w:rsid w:val="004F472F"/>
    <w:rsid w:val="004F4804"/>
    <w:rsid w:val="004F6973"/>
    <w:rsid w:val="004F7179"/>
    <w:rsid w:val="00500181"/>
    <w:rsid w:val="00500CC6"/>
    <w:rsid w:val="00502288"/>
    <w:rsid w:val="005036E3"/>
    <w:rsid w:val="00503AE3"/>
    <w:rsid w:val="005040E2"/>
    <w:rsid w:val="00504EAE"/>
    <w:rsid w:val="00507105"/>
    <w:rsid w:val="005072E0"/>
    <w:rsid w:val="00507997"/>
    <w:rsid w:val="005100E2"/>
    <w:rsid w:val="00510A4D"/>
    <w:rsid w:val="00511544"/>
    <w:rsid w:val="005137C7"/>
    <w:rsid w:val="005141F0"/>
    <w:rsid w:val="0051454B"/>
    <w:rsid w:val="0051607C"/>
    <w:rsid w:val="005207D3"/>
    <w:rsid w:val="005211F2"/>
    <w:rsid w:val="005235BD"/>
    <w:rsid w:val="005260BE"/>
    <w:rsid w:val="00530FE2"/>
    <w:rsid w:val="005324B0"/>
    <w:rsid w:val="00534378"/>
    <w:rsid w:val="0053462F"/>
    <w:rsid w:val="00534A17"/>
    <w:rsid w:val="00536A6C"/>
    <w:rsid w:val="00537B81"/>
    <w:rsid w:val="00537FF9"/>
    <w:rsid w:val="00540242"/>
    <w:rsid w:val="00543535"/>
    <w:rsid w:val="0054446E"/>
    <w:rsid w:val="00544B19"/>
    <w:rsid w:val="005452E7"/>
    <w:rsid w:val="005504EF"/>
    <w:rsid w:val="00550B71"/>
    <w:rsid w:val="00551574"/>
    <w:rsid w:val="00553EB5"/>
    <w:rsid w:val="00557654"/>
    <w:rsid w:val="00557FF3"/>
    <w:rsid w:val="005620C2"/>
    <w:rsid w:val="00562C8E"/>
    <w:rsid w:val="00563141"/>
    <w:rsid w:val="00567150"/>
    <w:rsid w:val="00567CF0"/>
    <w:rsid w:val="00567F9C"/>
    <w:rsid w:val="005718CA"/>
    <w:rsid w:val="0057292A"/>
    <w:rsid w:val="00574E53"/>
    <w:rsid w:val="00575D01"/>
    <w:rsid w:val="005767D8"/>
    <w:rsid w:val="0057722D"/>
    <w:rsid w:val="00577B08"/>
    <w:rsid w:val="00577C2F"/>
    <w:rsid w:val="00577E3E"/>
    <w:rsid w:val="00581BC4"/>
    <w:rsid w:val="00584A34"/>
    <w:rsid w:val="0058500D"/>
    <w:rsid w:val="0059173A"/>
    <w:rsid w:val="005954B1"/>
    <w:rsid w:val="00595D8D"/>
    <w:rsid w:val="00597CA4"/>
    <w:rsid w:val="005A03D8"/>
    <w:rsid w:val="005A0DDC"/>
    <w:rsid w:val="005A26A0"/>
    <w:rsid w:val="005A2D39"/>
    <w:rsid w:val="005A33D2"/>
    <w:rsid w:val="005A4400"/>
    <w:rsid w:val="005A480F"/>
    <w:rsid w:val="005A5B85"/>
    <w:rsid w:val="005A61A3"/>
    <w:rsid w:val="005B08A3"/>
    <w:rsid w:val="005B22DC"/>
    <w:rsid w:val="005B31F2"/>
    <w:rsid w:val="005B4869"/>
    <w:rsid w:val="005B4B31"/>
    <w:rsid w:val="005B5938"/>
    <w:rsid w:val="005B5B93"/>
    <w:rsid w:val="005B6CC9"/>
    <w:rsid w:val="005C153B"/>
    <w:rsid w:val="005C2D97"/>
    <w:rsid w:val="005C2F2F"/>
    <w:rsid w:val="005C454C"/>
    <w:rsid w:val="005C48A6"/>
    <w:rsid w:val="005C4CAE"/>
    <w:rsid w:val="005C50F3"/>
    <w:rsid w:val="005C7947"/>
    <w:rsid w:val="005D0E61"/>
    <w:rsid w:val="005D3FC0"/>
    <w:rsid w:val="005D6C7D"/>
    <w:rsid w:val="005E0B93"/>
    <w:rsid w:val="005E0E2E"/>
    <w:rsid w:val="005E289D"/>
    <w:rsid w:val="005E2CE7"/>
    <w:rsid w:val="005E4423"/>
    <w:rsid w:val="005F30E8"/>
    <w:rsid w:val="005F323D"/>
    <w:rsid w:val="005F331C"/>
    <w:rsid w:val="005F48A7"/>
    <w:rsid w:val="005F5EB8"/>
    <w:rsid w:val="005F7FEB"/>
    <w:rsid w:val="0060041C"/>
    <w:rsid w:val="0060339B"/>
    <w:rsid w:val="006039EE"/>
    <w:rsid w:val="00603A21"/>
    <w:rsid w:val="006050D5"/>
    <w:rsid w:val="0060512B"/>
    <w:rsid w:val="00605854"/>
    <w:rsid w:val="00606EEA"/>
    <w:rsid w:val="00607450"/>
    <w:rsid w:val="006124BE"/>
    <w:rsid w:val="00612FF4"/>
    <w:rsid w:val="00613221"/>
    <w:rsid w:val="00613FD0"/>
    <w:rsid w:val="006218B3"/>
    <w:rsid w:val="00624DA5"/>
    <w:rsid w:val="00626692"/>
    <w:rsid w:val="00626CD6"/>
    <w:rsid w:val="0062729A"/>
    <w:rsid w:val="0063546E"/>
    <w:rsid w:val="00636577"/>
    <w:rsid w:val="00637940"/>
    <w:rsid w:val="00641975"/>
    <w:rsid w:val="00641CCF"/>
    <w:rsid w:val="00647D82"/>
    <w:rsid w:val="0065371D"/>
    <w:rsid w:val="0065574C"/>
    <w:rsid w:val="00656AFF"/>
    <w:rsid w:val="00657BF3"/>
    <w:rsid w:val="00666124"/>
    <w:rsid w:val="00667F0D"/>
    <w:rsid w:val="006711B6"/>
    <w:rsid w:val="00671C40"/>
    <w:rsid w:val="006726BA"/>
    <w:rsid w:val="00672BFC"/>
    <w:rsid w:val="00673019"/>
    <w:rsid w:val="00673421"/>
    <w:rsid w:val="00673BD2"/>
    <w:rsid w:val="00675274"/>
    <w:rsid w:val="00676138"/>
    <w:rsid w:val="006804D9"/>
    <w:rsid w:val="00684A0F"/>
    <w:rsid w:val="0068728B"/>
    <w:rsid w:val="00687686"/>
    <w:rsid w:val="00692435"/>
    <w:rsid w:val="00692DBB"/>
    <w:rsid w:val="00693857"/>
    <w:rsid w:val="00693CBF"/>
    <w:rsid w:val="00695685"/>
    <w:rsid w:val="00696424"/>
    <w:rsid w:val="006A10A9"/>
    <w:rsid w:val="006A2312"/>
    <w:rsid w:val="006A338E"/>
    <w:rsid w:val="006A3DCD"/>
    <w:rsid w:val="006A68A2"/>
    <w:rsid w:val="006B0F0F"/>
    <w:rsid w:val="006B1DC8"/>
    <w:rsid w:val="006B26EC"/>
    <w:rsid w:val="006B4B19"/>
    <w:rsid w:val="006B5CCF"/>
    <w:rsid w:val="006B6743"/>
    <w:rsid w:val="006B6C8D"/>
    <w:rsid w:val="006B7DC7"/>
    <w:rsid w:val="006C0E9B"/>
    <w:rsid w:val="006C1FAC"/>
    <w:rsid w:val="006C5A59"/>
    <w:rsid w:val="006D00DE"/>
    <w:rsid w:val="006D0335"/>
    <w:rsid w:val="006D42B8"/>
    <w:rsid w:val="006D44B8"/>
    <w:rsid w:val="006D50A0"/>
    <w:rsid w:val="006D56DC"/>
    <w:rsid w:val="006D597C"/>
    <w:rsid w:val="006D70FA"/>
    <w:rsid w:val="006E1BB5"/>
    <w:rsid w:val="006E33B5"/>
    <w:rsid w:val="006E4789"/>
    <w:rsid w:val="006E491D"/>
    <w:rsid w:val="006E6AFD"/>
    <w:rsid w:val="006E7E3D"/>
    <w:rsid w:val="006F0719"/>
    <w:rsid w:val="006F072C"/>
    <w:rsid w:val="006F1F75"/>
    <w:rsid w:val="006F25E2"/>
    <w:rsid w:val="006F430F"/>
    <w:rsid w:val="006F64C4"/>
    <w:rsid w:val="006F671E"/>
    <w:rsid w:val="006F68DC"/>
    <w:rsid w:val="006F6CD8"/>
    <w:rsid w:val="00700371"/>
    <w:rsid w:val="00700F42"/>
    <w:rsid w:val="007011C3"/>
    <w:rsid w:val="0070187F"/>
    <w:rsid w:val="00702946"/>
    <w:rsid w:val="0070683A"/>
    <w:rsid w:val="00706CA1"/>
    <w:rsid w:val="00711872"/>
    <w:rsid w:val="00713F40"/>
    <w:rsid w:val="00715034"/>
    <w:rsid w:val="007154D6"/>
    <w:rsid w:val="00717513"/>
    <w:rsid w:val="007207BC"/>
    <w:rsid w:val="007217E2"/>
    <w:rsid w:val="007253B0"/>
    <w:rsid w:val="007264DD"/>
    <w:rsid w:val="007266DF"/>
    <w:rsid w:val="00727390"/>
    <w:rsid w:val="00730779"/>
    <w:rsid w:val="00731677"/>
    <w:rsid w:val="00731D48"/>
    <w:rsid w:val="00731D5A"/>
    <w:rsid w:val="007322EA"/>
    <w:rsid w:val="00732396"/>
    <w:rsid w:val="007401A1"/>
    <w:rsid w:val="00742E89"/>
    <w:rsid w:val="007444A8"/>
    <w:rsid w:val="0074452B"/>
    <w:rsid w:val="00745CEE"/>
    <w:rsid w:val="00750EF2"/>
    <w:rsid w:val="00755737"/>
    <w:rsid w:val="00756E88"/>
    <w:rsid w:val="007627D5"/>
    <w:rsid w:val="00762AFD"/>
    <w:rsid w:val="00762ED4"/>
    <w:rsid w:val="00763403"/>
    <w:rsid w:val="00766076"/>
    <w:rsid w:val="00766AB0"/>
    <w:rsid w:val="00770BBE"/>
    <w:rsid w:val="00772691"/>
    <w:rsid w:val="00772E2E"/>
    <w:rsid w:val="0077358E"/>
    <w:rsid w:val="007735FF"/>
    <w:rsid w:val="00773662"/>
    <w:rsid w:val="0077743C"/>
    <w:rsid w:val="00780237"/>
    <w:rsid w:val="0078365B"/>
    <w:rsid w:val="007859DE"/>
    <w:rsid w:val="00785DEE"/>
    <w:rsid w:val="00790088"/>
    <w:rsid w:val="0079064D"/>
    <w:rsid w:val="007907D3"/>
    <w:rsid w:val="007921AE"/>
    <w:rsid w:val="00793067"/>
    <w:rsid w:val="00793FAB"/>
    <w:rsid w:val="007941D1"/>
    <w:rsid w:val="00794EC4"/>
    <w:rsid w:val="00795368"/>
    <w:rsid w:val="00797A22"/>
    <w:rsid w:val="007A16A5"/>
    <w:rsid w:val="007A2AD1"/>
    <w:rsid w:val="007A4807"/>
    <w:rsid w:val="007A4BCC"/>
    <w:rsid w:val="007A5302"/>
    <w:rsid w:val="007A64D8"/>
    <w:rsid w:val="007B0D6B"/>
    <w:rsid w:val="007B2123"/>
    <w:rsid w:val="007B3588"/>
    <w:rsid w:val="007B3DCE"/>
    <w:rsid w:val="007B487F"/>
    <w:rsid w:val="007B62D8"/>
    <w:rsid w:val="007B7002"/>
    <w:rsid w:val="007B7DB9"/>
    <w:rsid w:val="007C1D53"/>
    <w:rsid w:val="007C3A80"/>
    <w:rsid w:val="007C3AA9"/>
    <w:rsid w:val="007C3BE8"/>
    <w:rsid w:val="007C504C"/>
    <w:rsid w:val="007C6214"/>
    <w:rsid w:val="007D0281"/>
    <w:rsid w:val="007D3F74"/>
    <w:rsid w:val="007D44B6"/>
    <w:rsid w:val="007D5499"/>
    <w:rsid w:val="007D5A3C"/>
    <w:rsid w:val="007D5F19"/>
    <w:rsid w:val="007D6CED"/>
    <w:rsid w:val="007D700E"/>
    <w:rsid w:val="007D732D"/>
    <w:rsid w:val="007E5DF1"/>
    <w:rsid w:val="007E5E9C"/>
    <w:rsid w:val="007F054A"/>
    <w:rsid w:val="007F2CC4"/>
    <w:rsid w:val="007F5454"/>
    <w:rsid w:val="007F5633"/>
    <w:rsid w:val="007F5728"/>
    <w:rsid w:val="008000A7"/>
    <w:rsid w:val="0080215A"/>
    <w:rsid w:val="00804162"/>
    <w:rsid w:val="00810B09"/>
    <w:rsid w:val="008113E0"/>
    <w:rsid w:val="008116F2"/>
    <w:rsid w:val="008119D3"/>
    <w:rsid w:val="00812997"/>
    <w:rsid w:val="00813775"/>
    <w:rsid w:val="008149B7"/>
    <w:rsid w:val="0082008E"/>
    <w:rsid w:val="0082208A"/>
    <w:rsid w:val="008225E9"/>
    <w:rsid w:val="00822951"/>
    <w:rsid w:val="0082443D"/>
    <w:rsid w:val="008258AA"/>
    <w:rsid w:val="00826609"/>
    <w:rsid w:val="00827626"/>
    <w:rsid w:val="00827A1D"/>
    <w:rsid w:val="008305F1"/>
    <w:rsid w:val="00830769"/>
    <w:rsid w:val="00831E20"/>
    <w:rsid w:val="00833756"/>
    <w:rsid w:val="00834A98"/>
    <w:rsid w:val="008407FF"/>
    <w:rsid w:val="00842723"/>
    <w:rsid w:val="008437AB"/>
    <w:rsid w:val="00843C06"/>
    <w:rsid w:val="00844D05"/>
    <w:rsid w:val="00844E24"/>
    <w:rsid w:val="00845768"/>
    <w:rsid w:val="00846061"/>
    <w:rsid w:val="00846632"/>
    <w:rsid w:val="00850EAE"/>
    <w:rsid w:val="00851132"/>
    <w:rsid w:val="008523DA"/>
    <w:rsid w:val="0085553B"/>
    <w:rsid w:val="00856279"/>
    <w:rsid w:val="00860C8A"/>
    <w:rsid w:val="0086120D"/>
    <w:rsid w:val="00863537"/>
    <w:rsid w:val="0086570C"/>
    <w:rsid w:val="00865BBE"/>
    <w:rsid w:val="00866336"/>
    <w:rsid w:val="00867FDE"/>
    <w:rsid w:val="0087013E"/>
    <w:rsid w:val="00873285"/>
    <w:rsid w:val="00875AA1"/>
    <w:rsid w:val="00876D5F"/>
    <w:rsid w:val="00876E23"/>
    <w:rsid w:val="00876F2E"/>
    <w:rsid w:val="00880AA0"/>
    <w:rsid w:val="0088393A"/>
    <w:rsid w:val="00884B22"/>
    <w:rsid w:val="0089062E"/>
    <w:rsid w:val="00892D57"/>
    <w:rsid w:val="0089677C"/>
    <w:rsid w:val="008A0230"/>
    <w:rsid w:val="008A3474"/>
    <w:rsid w:val="008A3AED"/>
    <w:rsid w:val="008A75EA"/>
    <w:rsid w:val="008B4A90"/>
    <w:rsid w:val="008B4ADC"/>
    <w:rsid w:val="008B5160"/>
    <w:rsid w:val="008C23AC"/>
    <w:rsid w:val="008C3485"/>
    <w:rsid w:val="008C4053"/>
    <w:rsid w:val="008C6407"/>
    <w:rsid w:val="008C787D"/>
    <w:rsid w:val="008D1477"/>
    <w:rsid w:val="008D1526"/>
    <w:rsid w:val="008D3846"/>
    <w:rsid w:val="008D636F"/>
    <w:rsid w:val="008E029C"/>
    <w:rsid w:val="008E2806"/>
    <w:rsid w:val="008E6904"/>
    <w:rsid w:val="008E76B5"/>
    <w:rsid w:val="008F0F27"/>
    <w:rsid w:val="008F1BCD"/>
    <w:rsid w:val="008F50DA"/>
    <w:rsid w:val="008F6D21"/>
    <w:rsid w:val="008F7BF8"/>
    <w:rsid w:val="008F7E86"/>
    <w:rsid w:val="00900888"/>
    <w:rsid w:val="00902FC0"/>
    <w:rsid w:val="00903554"/>
    <w:rsid w:val="009104E0"/>
    <w:rsid w:val="00911919"/>
    <w:rsid w:val="00915FD7"/>
    <w:rsid w:val="009165B5"/>
    <w:rsid w:val="00923663"/>
    <w:rsid w:val="00923FF6"/>
    <w:rsid w:val="009245DA"/>
    <w:rsid w:val="0092489B"/>
    <w:rsid w:val="009248FF"/>
    <w:rsid w:val="0092555D"/>
    <w:rsid w:val="00925A5E"/>
    <w:rsid w:val="00927892"/>
    <w:rsid w:val="00927AD7"/>
    <w:rsid w:val="00930758"/>
    <w:rsid w:val="00930AE7"/>
    <w:rsid w:val="0093254D"/>
    <w:rsid w:val="00935E74"/>
    <w:rsid w:val="00940066"/>
    <w:rsid w:val="0094199A"/>
    <w:rsid w:val="00941EB5"/>
    <w:rsid w:val="0094403F"/>
    <w:rsid w:val="009441E2"/>
    <w:rsid w:val="00944B20"/>
    <w:rsid w:val="0094610F"/>
    <w:rsid w:val="00947EF3"/>
    <w:rsid w:val="00950A83"/>
    <w:rsid w:val="0095304C"/>
    <w:rsid w:val="0095307D"/>
    <w:rsid w:val="00955AD8"/>
    <w:rsid w:val="00955CED"/>
    <w:rsid w:val="0095798D"/>
    <w:rsid w:val="00960044"/>
    <w:rsid w:val="00960B0D"/>
    <w:rsid w:val="00961548"/>
    <w:rsid w:val="009642FF"/>
    <w:rsid w:val="00965811"/>
    <w:rsid w:val="00966450"/>
    <w:rsid w:val="00970074"/>
    <w:rsid w:val="0097137C"/>
    <w:rsid w:val="0097387D"/>
    <w:rsid w:val="00973D6A"/>
    <w:rsid w:val="00974DF0"/>
    <w:rsid w:val="00975BF9"/>
    <w:rsid w:val="00977245"/>
    <w:rsid w:val="00982BF3"/>
    <w:rsid w:val="0098316A"/>
    <w:rsid w:val="00983771"/>
    <w:rsid w:val="00987C11"/>
    <w:rsid w:val="00992FF9"/>
    <w:rsid w:val="00993242"/>
    <w:rsid w:val="0099379C"/>
    <w:rsid w:val="00993814"/>
    <w:rsid w:val="00994570"/>
    <w:rsid w:val="009969A0"/>
    <w:rsid w:val="00996A7C"/>
    <w:rsid w:val="009A17BF"/>
    <w:rsid w:val="009A3DE4"/>
    <w:rsid w:val="009A61FB"/>
    <w:rsid w:val="009A637F"/>
    <w:rsid w:val="009A63E6"/>
    <w:rsid w:val="009B3D10"/>
    <w:rsid w:val="009B59E7"/>
    <w:rsid w:val="009C07D9"/>
    <w:rsid w:val="009C2CE2"/>
    <w:rsid w:val="009C40BE"/>
    <w:rsid w:val="009C48CD"/>
    <w:rsid w:val="009C6B94"/>
    <w:rsid w:val="009D039A"/>
    <w:rsid w:val="009D2F7C"/>
    <w:rsid w:val="009D30B5"/>
    <w:rsid w:val="009D733F"/>
    <w:rsid w:val="009D7E55"/>
    <w:rsid w:val="009E01C0"/>
    <w:rsid w:val="009E2AC5"/>
    <w:rsid w:val="009F07DB"/>
    <w:rsid w:val="009F1EB2"/>
    <w:rsid w:val="009F5811"/>
    <w:rsid w:val="009F5E09"/>
    <w:rsid w:val="009F65DD"/>
    <w:rsid w:val="009F7D43"/>
    <w:rsid w:val="00A004D2"/>
    <w:rsid w:val="00A0052B"/>
    <w:rsid w:val="00A005A7"/>
    <w:rsid w:val="00A01276"/>
    <w:rsid w:val="00A03038"/>
    <w:rsid w:val="00A03F18"/>
    <w:rsid w:val="00A05276"/>
    <w:rsid w:val="00A10176"/>
    <w:rsid w:val="00A14D62"/>
    <w:rsid w:val="00A1796C"/>
    <w:rsid w:val="00A17E64"/>
    <w:rsid w:val="00A22095"/>
    <w:rsid w:val="00A229A8"/>
    <w:rsid w:val="00A23B84"/>
    <w:rsid w:val="00A25238"/>
    <w:rsid w:val="00A25E32"/>
    <w:rsid w:val="00A32258"/>
    <w:rsid w:val="00A329AA"/>
    <w:rsid w:val="00A33266"/>
    <w:rsid w:val="00A344B7"/>
    <w:rsid w:val="00A4037E"/>
    <w:rsid w:val="00A40C51"/>
    <w:rsid w:val="00A41496"/>
    <w:rsid w:val="00A42C30"/>
    <w:rsid w:val="00A4317C"/>
    <w:rsid w:val="00A45F9E"/>
    <w:rsid w:val="00A46D47"/>
    <w:rsid w:val="00A46EC4"/>
    <w:rsid w:val="00A51169"/>
    <w:rsid w:val="00A54670"/>
    <w:rsid w:val="00A576B3"/>
    <w:rsid w:val="00A60732"/>
    <w:rsid w:val="00A62ED2"/>
    <w:rsid w:val="00A62F61"/>
    <w:rsid w:val="00A649C1"/>
    <w:rsid w:val="00A64E59"/>
    <w:rsid w:val="00A64EBB"/>
    <w:rsid w:val="00A6631E"/>
    <w:rsid w:val="00A665B1"/>
    <w:rsid w:val="00A6761C"/>
    <w:rsid w:val="00A732CD"/>
    <w:rsid w:val="00A75A36"/>
    <w:rsid w:val="00A75D6C"/>
    <w:rsid w:val="00A8026D"/>
    <w:rsid w:val="00A80D0D"/>
    <w:rsid w:val="00A82E0F"/>
    <w:rsid w:val="00A831F9"/>
    <w:rsid w:val="00A8453B"/>
    <w:rsid w:val="00A85F4E"/>
    <w:rsid w:val="00A929D4"/>
    <w:rsid w:val="00A9404E"/>
    <w:rsid w:val="00A94D9F"/>
    <w:rsid w:val="00AA046E"/>
    <w:rsid w:val="00AA1310"/>
    <w:rsid w:val="00AA30EF"/>
    <w:rsid w:val="00AA38D5"/>
    <w:rsid w:val="00AA54BD"/>
    <w:rsid w:val="00AB2A3D"/>
    <w:rsid w:val="00AB40D4"/>
    <w:rsid w:val="00AB5914"/>
    <w:rsid w:val="00AC03ED"/>
    <w:rsid w:val="00AC2B49"/>
    <w:rsid w:val="00AC39D4"/>
    <w:rsid w:val="00AC4067"/>
    <w:rsid w:val="00AC51AF"/>
    <w:rsid w:val="00AC6FF4"/>
    <w:rsid w:val="00AD22DA"/>
    <w:rsid w:val="00AD235E"/>
    <w:rsid w:val="00AD616B"/>
    <w:rsid w:val="00AD62F6"/>
    <w:rsid w:val="00AE24D7"/>
    <w:rsid w:val="00AE24EA"/>
    <w:rsid w:val="00AE3FE0"/>
    <w:rsid w:val="00AE4244"/>
    <w:rsid w:val="00AE4AF7"/>
    <w:rsid w:val="00AF0882"/>
    <w:rsid w:val="00AF4618"/>
    <w:rsid w:val="00AF57AA"/>
    <w:rsid w:val="00B012FB"/>
    <w:rsid w:val="00B05EC0"/>
    <w:rsid w:val="00B11E71"/>
    <w:rsid w:val="00B12362"/>
    <w:rsid w:val="00B14FCF"/>
    <w:rsid w:val="00B15DB3"/>
    <w:rsid w:val="00B169BF"/>
    <w:rsid w:val="00B17209"/>
    <w:rsid w:val="00B238E0"/>
    <w:rsid w:val="00B2420F"/>
    <w:rsid w:val="00B2482F"/>
    <w:rsid w:val="00B261CE"/>
    <w:rsid w:val="00B27297"/>
    <w:rsid w:val="00B32DC1"/>
    <w:rsid w:val="00B32FBA"/>
    <w:rsid w:val="00B37A5F"/>
    <w:rsid w:val="00B420E9"/>
    <w:rsid w:val="00B425C5"/>
    <w:rsid w:val="00B439F0"/>
    <w:rsid w:val="00B44835"/>
    <w:rsid w:val="00B45B1F"/>
    <w:rsid w:val="00B46F71"/>
    <w:rsid w:val="00B52297"/>
    <w:rsid w:val="00B528A4"/>
    <w:rsid w:val="00B54836"/>
    <w:rsid w:val="00B5499B"/>
    <w:rsid w:val="00B55857"/>
    <w:rsid w:val="00B667BF"/>
    <w:rsid w:val="00B702A9"/>
    <w:rsid w:val="00B75496"/>
    <w:rsid w:val="00B83126"/>
    <w:rsid w:val="00B83C86"/>
    <w:rsid w:val="00B854E9"/>
    <w:rsid w:val="00B85E87"/>
    <w:rsid w:val="00B8642F"/>
    <w:rsid w:val="00B90404"/>
    <w:rsid w:val="00B93AC0"/>
    <w:rsid w:val="00B959E5"/>
    <w:rsid w:val="00B963A6"/>
    <w:rsid w:val="00B97B1F"/>
    <w:rsid w:val="00BA1351"/>
    <w:rsid w:val="00BA1815"/>
    <w:rsid w:val="00BA448C"/>
    <w:rsid w:val="00BB10DA"/>
    <w:rsid w:val="00BB14E6"/>
    <w:rsid w:val="00BB1E17"/>
    <w:rsid w:val="00BB43BC"/>
    <w:rsid w:val="00BB4861"/>
    <w:rsid w:val="00BB69D5"/>
    <w:rsid w:val="00BB6E1D"/>
    <w:rsid w:val="00BC2DD0"/>
    <w:rsid w:val="00BC34EF"/>
    <w:rsid w:val="00BC5A92"/>
    <w:rsid w:val="00BC5DD3"/>
    <w:rsid w:val="00BC7182"/>
    <w:rsid w:val="00BC7EA7"/>
    <w:rsid w:val="00BD14D9"/>
    <w:rsid w:val="00BD1CFB"/>
    <w:rsid w:val="00BD6485"/>
    <w:rsid w:val="00BD700B"/>
    <w:rsid w:val="00BD7DAB"/>
    <w:rsid w:val="00BE0BA6"/>
    <w:rsid w:val="00BE1076"/>
    <w:rsid w:val="00BE5689"/>
    <w:rsid w:val="00BF4943"/>
    <w:rsid w:val="00BF5E18"/>
    <w:rsid w:val="00BF6786"/>
    <w:rsid w:val="00BF6D6C"/>
    <w:rsid w:val="00BF6EE5"/>
    <w:rsid w:val="00BF73B3"/>
    <w:rsid w:val="00C00CFC"/>
    <w:rsid w:val="00C01C52"/>
    <w:rsid w:val="00C037EB"/>
    <w:rsid w:val="00C03DB8"/>
    <w:rsid w:val="00C04E89"/>
    <w:rsid w:val="00C05AED"/>
    <w:rsid w:val="00C1340A"/>
    <w:rsid w:val="00C14A87"/>
    <w:rsid w:val="00C21E7B"/>
    <w:rsid w:val="00C24818"/>
    <w:rsid w:val="00C27A94"/>
    <w:rsid w:val="00C31DE3"/>
    <w:rsid w:val="00C31DF9"/>
    <w:rsid w:val="00C33D0F"/>
    <w:rsid w:val="00C35996"/>
    <w:rsid w:val="00C35F40"/>
    <w:rsid w:val="00C36ED9"/>
    <w:rsid w:val="00C37FFA"/>
    <w:rsid w:val="00C40338"/>
    <w:rsid w:val="00C53A16"/>
    <w:rsid w:val="00C55504"/>
    <w:rsid w:val="00C55795"/>
    <w:rsid w:val="00C559D9"/>
    <w:rsid w:val="00C606F5"/>
    <w:rsid w:val="00C61602"/>
    <w:rsid w:val="00C61D1B"/>
    <w:rsid w:val="00C625B0"/>
    <w:rsid w:val="00C63422"/>
    <w:rsid w:val="00C63AA8"/>
    <w:rsid w:val="00C65A7A"/>
    <w:rsid w:val="00C65BA4"/>
    <w:rsid w:val="00C66389"/>
    <w:rsid w:val="00C67518"/>
    <w:rsid w:val="00C675F3"/>
    <w:rsid w:val="00C71AEB"/>
    <w:rsid w:val="00C73D58"/>
    <w:rsid w:val="00C774D6"/>
    <w:rsid w:val="00C77563"/>
    <w:rsid w:val="00C80C07"/>
    <w:rsid w:val="00C821B3"/>
    <w:rsid w:val="00C82250"/>
    <w:rsid w:val="00C83632"/>
    <w:rsid w:val="00C84B2E"/>
    <w:rsid w:val="00C8744C"/>
    <w:rsid w:val="00C87535"/>
    <w:rsid w:val="00C92619"/>
    <w:rsid w:val="00C92BFC"/>
    <w:rsid w:val="00C92DEC"/>
    <w:rsid w:val="00C9585E"/>
    <w:rsid w:val="00C9642C"/>
    <w:rsid w:val="00C97756"/>
    <w:rsid w:val="00CA028D"/>
    <w:rsid w:val="00CA3759"/>
    <w:rsid w:val="00CA37EB"/>
    <w:rsid w:val="00CA580E"/>
    <w:rsid w:val="00CA5817"/>
    <w:rsid w:val="00CA7D22"/>
    <w:rsid w:val="00CB17A8"/>
    <w:rsid w:val="00CB1E75"/>
    <w:rsid w:val="00CB3657"/>
    <w:rsid w:val="00CB38C1"/>
    <w:rsid w:val="00CB4B36"/>
    <w:rsid w:val="00CB5103"/>
    <w:rsid w:val="00CB53AE"/>
    <w:rsid w:val="00CC0EB3"/>
    <w:rsid w:val="00CC4ACE"/>
    <w:rsid w:val="00CC576E"/>
    <w:rsid w:val="00CC6B0F"/>
    <w:rsid w:val="00CC708A"/>
    <w:rsid w:val="00CD08B2"/>
    <w:rsid w:val="00CD0D09"/>
    <w:rsid w:val="00CD191E"/>
    <w:rsid w:val="00CD5021"/>
    <w:rsid w:val="00CD50DA"/>
    <w:rsid w:val="00CD5AE8"/>
    <w:rsid w:val="00CD7034"/>
    <w:rsid w:val="00CE0B1C"/>
    <w:rsid w:val="00CE3469"/>
    <w:rsid w:val="00CE3E17"/>
    <w:rsid w:val="00CE42A3"/>
    <w:rsid w:val="00CE4522"/>
    <w:rsid w:val="00CE694C"/>
    <w:rsid w:val="00CE6FA1"/>
    <w:rsid w:val="00CE752A"/>
    <w:rsid w:val="00CF0A0C"/>
    <w:rsid w:val="00CF0B46"/>
    <w:rsid w:val="00CF4614"/>
    <w:rsid w:val="00CF63CF"/>
    <w:rsid w:val="00D03394"/>
    <w:rsid w:val="00D069A4"/>
    <w:rsid w:val="00D07144"/>
    <w:rsid w:val="00D0731B"/>
    <w:rsid w:val="00D10C2C"/>
    <w:rsid w:val="00D1132B"/>
    <w:rsid w:val="00D11755"/>
    <w:rsid w:val="00D21C96"/>
    <w:rsid w:val="00D21FB6"/>
    <w:rsid w:val="00D22E87"/>
    <w:rsid w:val="00D24127"/>
    <w:rsid w:val="00D270AD"/>
    <w:rsid w:val="00D31183"/>
    <w:rsid w:val="00D32D20"/>
    <w:rsid w:val="00D330BE"/>
    <w:rsid w:val="00D34AEC"/>
    <w:rsid w:val="00D375A6"/>
    <w:rsid w:val="00D424D2"/>
    <w:rsid w:val="00D42A42"/>
    <w:rsid w:val="00D45C68"/>
    <w:rsid w:val="00D46ABC"/>
    <w:rsid w:val="00D4730B"/>
    <w:rsid w:val="00D476D2"/>
    <w:rsid w:val="00D50583"/>
    <w:rsid w:val="00D50AFD"/>
    <w:rsid w:val="00D514AF"/>
    <w:rsid w:val="00D52094"/>
    <w:rsid w:val="00D54BC8"/>
    <w:rsid w:val="00D55201"/>
    <w:rsid w:val="00D55533"/>
    <w:rsid w:val="00D5630A"/>
    <w:rsid w:val="00D57A7C"/>
    <w:rsid w:val="00D602B2"/>
    <w:rsid w:val="00D60BEB"/>
    <w:rsid w:val="00D63D35"/>
    <w:rsid w:val="00D661C6"/>
    <w:rsid w:val="00D66818"/>
    <w:rsid w:val="00D66D18"/>
    <w:rsid w:val="00D6715D"/>
    <w:rsid w:val="00D67569"/>
    <w:rsid w:val="00D67E87"/>
    <w:rsid w:val="00D7556B"/>
    <w:rsid w:val="00D75CD3"/>
    <w:rsid w:val="00D75F08"/>
    <w:rsid w:val="00D769FC"/>
    <w:rsid w:val="00D81C60"/>
    <w:rsid w:val="00D83942"/>
    <w:rsid w:val="00D8416A"/>
    <w:rsid w:val="00D857EE"/>
    <w:rsid w:val="00D87252"/>
    <w:rsid w:val="00D87BCC"/>
    <w:rsid w:val="00D9257F"/>
    <w:rsid w:val="00D92C0E"/>
    <w:rsid w:val="00D93DE1"/>
    <w:rsid w:val="00D94084"/>
    <w:rsid w:val="00D94562"/>
    <w:rsid w:val="00D95B43"/>
    <w:rsid w:val="00D95F17"/>
    <w:rsid w:val="00D9749D"/>
    <w:rsid w:val="00D97C17"/>
    <w:rsid w:val="00DA295A"/>
    <w:rsid w:val="00DA3A48"/>
    <w:rsid w:val="00DA5C6C"/>
    <w:rsid w:val="00DB0B96"/>
    <w:rsid w:val="00DB182D"/>
    <w:rsid w:val="00DB219B"/>
    <w:rsid w:val="00DB2818"/>
    <w:rsid w:val="00DB2FF2"/>
    <w:rsid w:val="00DB32F1"/>
    <w:rsid w:val="00DB4BEF"/>
    <w:rsid w:val="00DB6975"/>
    <w:rsid w:val="00DB6EE1"/>
    <w:rsid w:val="00DB73E6"/>
    <w:rsid w:val="00DB7A63"/>
    <w:rsid w:val="00DC14D8"/>
    <w:rsid w:val="00DC2430"/>
    <w:rsid w:val="00DC6157"/>
    <w:rsid w:val="00DD31D2"/>
    <w:rsid w:val="00DD4EA3"/>
    <w:rsid w:val="00DD5EA7"/>
    <w:rsid w:val="00DD7810"/>
    <w:rsid w:val="00DD7A2F"/>
    <w:rsid w:val="00DE1056"/>
    <w:rsid w:val="00DE111B"/>
    <w:rsid w:val="00DE4E8B"/>
    <w:rsid w:val="00DE67A3"/>
    <w:rsid w:val="00DE6DAE"/>
    <w:rsid w:val="00DE71A9"/>
    <w:rsid w:val="00DE73A5"/>
    <w:rsid w:val="00DE7657"/>
    <w:rsid w:val="00DF2D74"/>
    <w:rsid w:val="00DF427C"/>
    <w:rsid w:val="00DF613A"/>
    <w:rsid w:val="00E017C1"/>
    <w:rsid w:val="00E0196C"/>
    <w:rsid w:val="00E02F16"/>
    <w:rsid w:val="00E107EB"/>
    <w:rsid w:val="00E156F2"/>
    <w:rsid w:val="00E1796E"/>
    <w:rsid w:val="00E20160"/>
    <w:rsid w:val="00E2032C"/>
    <w:rsid w:val="00E23F78"/>
    <w:rsid w:val="00E24707"/>
    <w:rsid w:val="00E24747"/>
    <w:rsid w:val="00E24C46"/>
    <w:rsid w:val="00E264CA"/>
    <w:rsid w:val="00E319E7"/>
    <w:rsid w:val="00E33F6D"/>
    <w:rsid w:val="00E34D48"/>
    <w:rsid w:val="00E36392"/>
    <w:rsid w:val="00E36AA2"/>
    <w:rsid w:val="00E42044"/>
    <w:rsid w:val="00E479E2"/>
    <w:rsid w:val="00E52D99"/>
    <w:rsid w:val="00E53B3C"/>
    <w:rsid w:val="00E56E05"/>
    <w:rsid w:val="00E57902"/>
    <w:rsid w:val="00E60253"/>
    <w:rsid w:val="00E62783"/>
    <w:rsid w:val="00E644DD"/>
    <w:rsid w:val="00E66C64"/>
    <w:rsid w:val="00E67224"/>
    <w:rsid w:val="00E6765B"/>
    <w:rsid w:val="00E67989"/>
    <w:rsid w:val="00E70767"/>
    <w:rsid w:val="00E70976"/>
    <w:rsid w:val="00E71FAE"/>
    <w:rsid w:val="00E7242B"/>
    <w:rsid w:val="00E74DEE"/>
    <w:rsid w:val="00E75654"/>
    <w:rsid w:val="00E76017"/>
    <w:rsid w:val="00E80720"/>
    <w:rsid w:val="00E8082F"/>
    <w:rsid w:val="00E8141F"/>
    <w:rsid w:val="00E8219F"/>
    <w:rsid w:val="00E82B99"/>
    <w:rsid w:val="00E836EB"/>
    <w:rsid w:val="00E83D52"/>
    <w:rsid w:val="00E86F43"/>
    <w:rsid w:val="00E87BE0"/>
    <w:rsid w:val="00E90472"/>
    <w:rsid w:val="00E90D0D"/>
    <w:rsid w:val="00E944CD"/>
    <w:rsid w:val="00E97CDC"/>
    <w:rsid w:val="00EA06BA"/>
    <w:rsid w:val="00EA0BCF"/>
    <w:rsid w:val="00EA0C60"/>
    <w:rsid w:val="00EA0D3D"/>
    <w:rsid w:val="00EA4093"/>
    <w:rsid w:val="00EA5B51"/>
    <w:rsid w:val="00EB0E36"/>
    <w:rsid w:val="00EB3C38"/>
    <w:rsid w:val="00EB4A44"/>
    <w:rsid w:val="00EB4CE4"/>
    <w:rsid w:val="00EB548B"/>
    <w:rsid w:val="00EB6BD1"/>
    <w:rsid w:val="00EB6D32"/>
    <w:rsid w:val="00EC25DE"/>
    <w:rsid w:val="00EC36F5"/>
    <w:rsid w:val="00EC42ED"/>
    <w:rsid w:val="00EC4E84"/>
    <w:rsid w:val="00ED0097"/>
    <w:rsid w:val="00ED06DC"/>
    <w:rsid w:val="00ED0F44"/>
    <w:rsid w:val="00ED3993"/>
    <w:rsid w:val="00ED509C"/>
    <w:rsid w:val="00ED7F08"/>
    <w:rsid w:val="00EE0DAC"/>
    <w:rsid w:val="00EE2CD9"/>
    <w:rsid w:val="00EE5AF1"/>
    <w:rsid w:val="00EE5D4C"/>
    <w:rsid w:val="00EE7BE8"/>
    <w:rsid w:val="00EF1FEC"/>
    <w:rsid w:val="00EF33DB"/>
    <w:rsid w:val="00EF6FE6"/>
    <w:rsid w:val="00EF7B94"/>
    <w:rsid w:val="00F00A2E"/>
    <w:rsid w:val="00F06F98"/>
    <w:rsid w:val="00F0777D"/>
    <w:rsid w:val="00F10CD8"/>
    <w:rsid w:val="00F15266"/>
    <w:rsid w:val="00F15D6D"/>
    <w:rsid w:val="00F2098D"/>
    <w:rsid w:val="00F20D09"/>
    <w:rsid w:val="00F2247C"/>
    <w:rsid w:val="00F22911"/>
    <w:rsid w:val="00F23327"/>
    <w:rsid w:val="00F23392"/>
    <w:rsid w:val="00F2403C"/>
    <w:rsid w:val="00F2706D"/>
    <w:rsid w:val="00F27B68"/>
    <w:rsid w:val="00F30232"/>
    <w:rsid w:val="00F323C2"/>
    <w:rsid w:val="00F34FEB"/>
    <w:rsid w:val="00F37707"/>
    <w:rsid w:val="00F4045F"/>
    <w:rsid w:val="00F40A8F"/>
    <w:rsid w:val="00F417BC"/>
    <w:rsid w:val="00F44926"/>
    <w:rsid w:val="00F44FCB"/>
    <w:rsid w:val="00F45202"/>
    <w:rsid w:val="00F45378"/>
    <w:rsid w:val="00F46680"/>
    <w:rsid w:val="00F46E8F"/>
    <w:rsid w:val="00F46EE1"/>
    <w:rsid w:val="00F46F85"/>
    <w:rsid w:val="00F52584"/>
    <w:rsid w:val="00F52751"/>
    <w:rsid w:val="00F52ED8"/>
    <w:rsid w:val="00F54372"/>
    <w:rsid w:val="00F54E6D"/>
    <w:rsid w:val="00F553E0"/>
    <w:rsid w:val="00F56CF3"/>
    <w:rsid w:val="00F57E8E"/>
    <w:rsid w:val="00F60913"/>
    <w:rsid w:val="00F61949"/>
    <w:rsid w:val="00F6421A"/>
    <w:rsid w:val="00F64C27"/>
    <w:rsid w:val="00F65FC0"/>
    <w:rsid w:val="00F72271"/>
    <w:rsid w:val="00F75AA3"/>
    <w:rsid w:val="00F82690"/>
    <w:rsid w:val="00F83A39"/>
    <w:rsid w:val="00F847C6"/>
    <w:rsid w:val="00F849C0"/>
    <w:rsid w:val="00F85399"/>
    <w:rsid w:val="00F85ECA"/>
    <w:rsid w:val="00F87C68"/>
    <w:rsid w:val="00F90014"/>
    <w:rsid w:val="00F91139"/>
    <w:rsid w:val="00F96912"/>
    <w:rsid w:val="00FA0D94"/>
    <w:rsid w:val="00FA110E"/>
    <w:rsid w:val="00FA5B66"/>
    <w:rsid w:val="00FB008E"/>
    <w:rsid w:val="00FB1FB9"/>
    <w:rsid w:val="00FB4370"/>
    <w:rsid w:val="00FB443C"/>
    <w:rsid w:val="00FB4A58"/>
    <w:rsid w:val="00FB55B5"/>
    <w:rsid w:val="00FC0D7E"/>
    <w:rsid w:val="00FC2FD4"/>
    <w:rsid w:val="00FD25F9"/>
    <w:rsid w:val="00FD2C67"/>
    <w:rsid w:val="00FD4FEC"/>
    <w:rsid w:val="00FD62B1"/>
    <w:rsid w:val="00FD7265"/>
    <w:rsid w:val="00FE21CE"/>
    <w:rsid w:val="00FE4906"/>
    <w:rsid w:val="00FE657C"/>
    <w:rsid w:val="00FE7303"/>
    <w:rsid w:val="00FE7B49"/>
    <w:rsid w:val="00FF3621"/>
    <w:rsid w:val="00FF3D67"/>
    <w:rsid w:val="00FF4110"/>
    <w:rsid w:val="00FF465B"/>
    <w:rsid w:val="00FF77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A33ABA"/>
  <w15:docId w15:val="{6CC07052-9555-4FFB-81E3-D041E8A1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31D2"/>
    <w:pPr>
      <w:spacing w:line="252" w:lineRule="auto"/>
    </w:pPr>
    <w:rPr>
      <w:rFonts w:ascii="Calibri" w:hAnsi="Calibri" w:cs="Calibri"/>
    </w:rPr>
  </w:style>
  <w:style w:type="paragraph" w:styleId="Kop1">
    <w:name w:val="heading 1"/>
    <w:basedOn w:val="Standaard"/>
    <w:next w:val="Standaard"/>
    <w:link w:val="Kop1Char"/>
    <w:uiPriority w:val="9"/>
    <w:qFormat/>
    <w:rsid w:val="001C71CA"/>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C71CA"/>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1C71CA"/>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1C71CA"/>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C71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71CA"/>
    <w:rPr>
      <w:rFonts w:asciiTheme="majorHAnsi" w:eastAsiaTheme="majorEastAsia" w:hAnsiTheme="majorHAnsi" w:cstheme="majorBidi"/>
      <w:spacing w:val="-10"/>
      <w:kern w:val="28"/>
      <w:sz w:val="56"/>
      <w:szCs w:val="56"/>
    </w:rPr>
  </w:style>
  <w:style w:type="paragraph" w:customStyle="1" w:styleId="MMTitle">
    <w:name w:val="MM Title"/>
    <w:basedOn w:val="Titel"/>
    <w:link w:val="MMTitleChar"/>
    <w:rsid w:val="001C71CA"/>
  </w:style>
  <w:style w:type="character" w:customStyle="1" w:styleId="MMTitleChar">
    <w:name w:val="MM Title Char"/>
    <w:basedOn w:val="TitelChar"/>
    <w:link w:val="MMTitle"/>
    <w:rsid w:val="001C71CA"/>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1C71CA"/>
    <w:rPr>
      <w:rFonts w:asciiTheme="majorHAnsi" w:eastAsiaTheme="majorEastAsia" w:hAnsiTheme="majorHAnsi" w:cstheme="majorBidi"/>
      <w:color w:val="2F5496" w:themeColor="accent1" w:themeShade="BF"/>
      <w:sz w:val="32"/>
      <w:szCs w:val="32"/>
    </w:rPr>
  </w:style>
  <w:style w:type="paragraph" w:customStyle="1" w:styleId="MMTopic1">
    <w:name w:val="MM Topic 1"/>
    <w:basedOn w:val="Kop1"/>
    <w:link w:val="MMTopic1Char"/>
    <w:rsid w:val="001C71CA"/>
  </w:style>
  <w:style w:type="character" w:customStyle="1" w:styleId="MMTopic1Char">
    <w:name w:val="MM Topic 1 Char"/>
    <w:basedOn w:val="Kop1Char"/>
    <w:link w:val="MMTopic1"/>
    <w:rsid w:val="001C71CA"/>
    <w:rPr>
      <w:rFonts w:asciiTheme="majorHAnsi" w:eastAsiaTheme="majorEastAsia" w:hAnsiTheme="majorHAnsi" w:cstheme="majorBidi"/>
      <w:color w:val="2F5496" w:themeColor="accent1" w:themeShade="BF"/>
      <w:sz w:val="32"/>
      <w:szCs w:val="32"/>
    </w:rPr>
  </w:style>
  <w:style w:type="paragraph" w:styleId="Plattetekst">
    <w:name w:val="Body Text"/>
    <w:basedOn w:val="Standaard"/>
    <w:link w:val="PlattetekstChar"/>
    <w:uiPriority w:val="99"/>
    <w:unhideWhenUsed/>
    <w:rsid w:val="001C71CA"/>
    <w:pPr>
      <w:spacing w:after="120" w:line="259" w:lineRule="auto"/>
    </w:pPr>
    <w:rPr>
      <w:rFonts w:asciiTheme="minorHAnsi" w:hAnsiTheme="minorHAnsi" w:cstheme="minorBidi"/>
    </w:rPr>
  </w:style>
  <w:style w:type="character" w:customStyle="1" w:styleId="PlattetekstChar">
    <w:name w:val="Platte tekst Char"/>
    <w:basedOn w:val="Standaardalinea-lettertype"/>
    <w:link w:val="Plattetekst"/>
    <w:uiPriority w:val="99"/>
    <w:rsid w:val="001C71CA"/>
  </w:style>
  <w:style w:type="paragraph" w:customStyle="1" w:styleId="MMNotes">
    <w:name w:val="MM Notes"/>
    <w:basedOn w:val="Plattetekst"/>
    <w:link w:val="MMNotesChar"/>
    <w:rsid w:val="001C71CA"/>
  </w:style>
  <w:style w:type="character" w:customStyle="1" w:styleId="MMNotesChar">
    <w:name w:val="MM Notes Char"/>
    <w:basedOn w:val="PlattetekstChar"/>
    <w:link w:val="MMNotes"/>
    <w:rsid w:val="001C71CA"/>
  </w:style>
  <w:style w:type="paragraph" w:customStyle="1" w:styleId="MMEmpty">
    <w:name w:val="MM Empty"/>
    <w:basedOn w:val="Standaard"/>
    <w:link w:val="MMEmptyChar"/>
    <w:rsid w:val="001C71CA"/>
    <w:pPr>
      <w:spacing w:line="259" w:lineRule="auto"/>
    </w:pPr>
    <w:rPr>
      <w:rFonts w:asciiTheme="minorHAnsi" w:hAnsiTheme="minorHAnsi" w:cstheme="minorBidi"/>
    </w:rPr>
  </w:style>
  <w:style w:type="character" w:customStyle="1" w:styleId="MMEmptyChar">
    <w:name w:val="MM Empty Char"/>
    <w:basedOn w:val="Standaardalinea-lettertype"/>
    <w:link w:val="MMEmpty"/>
    <w:rsid w:val="001C71CA"/>
  </w:style>
  <w:style w:type="character" w:customStyle="1" w:styleId="Kop2Char">
    <w:name w:val="Kop 2 Char"/>
    <w:basedOn w:val="Standaardalinea-lettertype"/>
    <w:link w:val="Kop2"/>
    <w:uiPriority w:val="9"/>
    <w:rsid w:val="001C71CA"/>
    <w:rPr>
      <w:rFonts w:asciiTheme="majorHAnsi" w:eastAsiaTheme="majorEastAsia" w:hAnsiTheme="majorHAnsi" w:cstheme="majorBidi"/>
      <w:color w:val="2F5496" w:themeColor="accent1" w:themeShade="BF"/>
      <w:sz w:val="26"/>
      <w:szCs w:val="26"/>
    </w:rPr>
  </w:style>
  <w:style w:type="paragraph" w:customStyle="1" w:styleId="MMTopic2">
    <w:name w:val="MM Topic 2"/>
    <w:basedOn w:val="Kop2"/>
    <w:link w:val="MMTopic2Char"/>
    <w:rsid w:val="001C71CA"/>
  </w:style>
  <w:style w:type="character" w:customStyle="1" w:styleId="MMTopic2Char">
    <w:name w:val="MM Topic 2 Char"/>
    <w:basedOn w:val="Kop2Char"/>
    <w:link w:val="MMTopic2"/>
    <w:rsid w:val="001C71CA"/>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1C71CA"/>
    <w:rPr>
      <w:rFonts w:asciiTheme="majorHAnsi" w:eastAsiaTheme="majorEastAsia" w:hAnsiTheme="majorHAnsi" w:cstheme="majorBidi"/>
      <w:color w:val="1F3763" w:themeColor="accent1" w:themeShade="7F"/>
      <w:sz w:val="24"/>
      <w:szCs w:val="24"/>
    </w:rPr>
  </w:style>
  <w:style w:type="paragraph" w:customStyle="1" w:styleId="MMTopic3">
    <w:name w:val="MM Topic 3"/>
    <w:basedOn w:val="Kop3"/>
    <w:link w:val="MMTopic3Char"/>
    <w:rsid w:val="001C71CA"/>
  </w:style>
  <w:style w:type="character" w:customStyle="1" w:styleId="MMTopic3Char">
    <w:name w:val="MM Topic 3 Char"/>
    <w:basedOn w:val="Kop3Char"/>
    <w:link w:val="MMTopic3"/>
    <w:rsid w:val="001C71CA"/>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1C71CA"/>
    <w:rPr>
      <w:rFonts w:asciiTheme="majorHAnsi" w:eastAsiaTheme="majorEastAsia" w:hAnsiTheme="majorHAnsi" w:cstheme="majorBidi"/>
      <w:i/>
      <w:iCs/>
      <w:color w:val="2F5496" w:themeColor="accent1" w:themeShade="BF"/>
    </w:rPr>
  </w:style>
  <w:style w:type="paragraph" w:customStyle="1" w:styleId="MMTopic4">
    <w:name w:val="MM Topic 4"/>
    <w:basedOn w:val="Kop4"/>
    <w:link w:val="MMTopic4Char"/>
    <w:rsid w:val="001C71CA"/>
  </w:style>
  <w:style w:type="character" w:customStyle="1" w:styleId="MMTopic4Char">
    <w:name w:val="MM Topic 4 Char"/>
    <w:basedOn w:val="Kop4Char"/>
    <w:link w:val="MMTopic4"/>
    <w:rsid w:val="001C71CA"/>
    <w:rPr>
      <w:rFonts w:asciiTheme="majorHAnsi" w:eastAsiaTheme="majorEastAsia" w:hAnsiTheme="majorHAnsi" w:cstheme="majorBidi"/>
      <w:i/>
      <w:iCs/>
      <w:color w:val="2F5496" w:themeColor="accent1" w:themeShade="BF"/>
    </w:rPr>
  </w:style>
  <w:style w:type="paragraph" w:styleId="Lijstalinea">
    <w:name w:val="List Paragraph"/>
    <w:basedOn w:val="Standaard"/>
    <w:uiPriority w:val="34"/>
    <w:qFormat/>
    <w:rsid w:val="00A62F61"/>
    <w:pPr>
      <w:spacing w:line="259" w:lineRule="auto"/>
      <w:ind w:left="720"/>
      <w:contextualSpacing/>
    </w:pPr>
    <w:rPr>
      <w:rFonts w:asciiTheme="minorHAnsi" w:hAnsiTheme="minorHAnsi" w:cstheme="minorBidi"/>
    </w:rPr>
  </w:style>
  <w:style w:type="character" w:styleId="Verwijzingopmerking">
    <w:name w:val="annotation reference"/>
    <w:basedOn w:val="Standaardalinea-lettertype"/>
    <w:uiPriority w:val="99"/>
    <w:semiHidden/>
    <w:unhideWhenUsed/>
    <w:rsid w:val="00AF0882"/>
    <w:rPr>
      <w:sz w:val="16"/>
      <w:szCs w:val="16"/>
    </w:rPr>
  </w:style>
  <w:style w:type="paragraph" w:styleId="Tekstopmerking">
    <w:name w:val="annotation text"/>
    <w:basedOn w:val="Standaard"/>
    <w:link w:val="TekstopmerkingChar"/>
    <w:uiPriority w:val="99"/>
    <w:unhideWhenUsed/>
    <w:rsid w:val="00AF0882"/>
    <w:pPr>
      <w:spacing w:line="240" w:lineRule="auto"/>
    </w:pPr>
    <w:rPr>
      <w:rFonts w:asciiTheme="minorHAnsi" w:hAnsiTheme="minorHAnsi" w:cstheme="minorBidi"/>
      <w:sz w:val="20"/>
      <w:szCs w:val="20"/>
    </w:rPr>
  </w:style>
  <w:style w:type="character" w:customStyle="1" w:styleId="TekstopmerkingChar">
    <w:name w:val="Tekst opmerking Char"/>
    <w:basedOn w:val="Standaardalinea-lettertype"/>
    <w:link w:val="Tekstopmerking"/>
    <w:uiPriority w:val="99"/>
    <w:rsid w:val="00AF0882"/>
    <w:rPr>
      <w:sz w:val="20"/>
      <w:szCs w:val="20"/>
    </w:rPr>
  </w:style>
  <w:style w:type="paragraph" w:styleId="Onderwerpvanopmerking">
    <w:name w:val="annotation subject"/>
    <w:basedOn w:val="Tekstopmerking"/>
    <w:next w:val="Tekstopmerking"/>
    <w:link w:val="OnderwerpvanopmerkingChar"/>
    <w:uiPriority w:val="99"/>
    <w:semiHidden/>
    <w:unhideWhenUsed/>
    <w:rsid w:val="00AF0882"/>
    <w:rPr>
      <w:b/>
      <w:bCs/>
    </w:rPr>
  </w:style>
  <w:style w:type="character" w:customStyle="1" w:styleId="OnderwerpvanopmerkingChar">
    <w:name w:val="Onderwerp van opmerking Char"/>
    <w:basedOn w:val="TekstopmerkingChar"/>
    <w:link w:val="Onderwerpvanopmerking"/>
    <w:uiPriority w:val="99"/>
    <w:semiHidden/>
    <w:rsid w:val="00AF0882"/>
    <w:rPr>
      <w:b/>
      <w:bCs/>
      <w:sz w:val="20"/>
      <w:szCs w:val="20"/>
    </w:rPr>
  </w:style>
  <w:style w:type="paragraph" w:styleId="Ballontekst">
    <w:name w:val="Balloon Text"/>
    <w:basedOn w:val="Standaard"/>
    <w:link w:val="BallontekstChar"/>
    <w:uiPriority w:val="99"/>
    <w:semiHidden/>
    <w:unhideWhenUsed/>
    <w:rsid w:val="00AF088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0882"/>
    <w:rPr>
      <w:rFonts w:ascii="Segoe UI" w:hAnsi="Segoe UI" w:cs="Segoe UI"/>
      <w:sz w:val="18"/>
      <w:szCs w:val="18"/>
    </w:rPr>
  </w:style>
  <w:style w:type="paragraph" w:styleId="Geenafstand">
    <w:name w:val="No Spacing"/>
    <w:uiPriority w:val="1"/>
    <w:qFormat/>
    <w:rsid w:val="004146AB"/>
    <w:pPr>
      <w:spacing w:after="0" w:line="240" w:lineRule="auto"/>
    </w:pPr>
  </w:style>
  <w:style w:type="paragraph" w:styleId="Revisie">
    <w:name w:val="Revision"/>
    <w:hidden/>
    <w:uiPriority w:val="99"/>
    <w:semiHidden/>
    <w:rsid w:val="004F7179"/>
    <w:pPr>
      <w:spacing w:after="0" w:line="240" w:lineRule="auto"/>
    </w:pPr>
  </w:style>
  <w:style w:type="character" w:styleId="Nadruk">
    <w:name w:val="Emphasis"/>
    <w:basedOn w:val="Standaardalinea-lettertype"/>
    <w:uiPriority w:val="20"/>
    <w:qFormat/>
    <w:rsid w:val="00BF73B3"/>
    <w:rPr>
      <w:i/>
      <w:iCs/>
    </w:rPr>
  </w:style>
  <w:style w:type="paragraph" w:styleId="Normaalweb">
    <w:name w:val="Normal (Web)"/>
    <w:basedOn w:val="Standaard"/>
    <w:uiPriority w:val="99"/>
    <w:semiHidden/>
    <w:unhideWhenUsed/>
    <w:rsid w:val="00AD22D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B90404"/>
    <w:pPr>
      <w:tabs>
        <w:tab w:val="center" w:pos="4536"/>
        <w:tab w:val="right" w:pos="9072"/>
      </w:tabs>
      <w:spacing w:after="0" w:line="240" w:lineRule="auto"/>
    </w:pPr>
    <w:rPr>
      <w:rFonts w:asciiTheme="minorHAnsi" w:hAnsiTheme="minorHAnsi" w:cstheme="minorBidi"/>
    </w:rPr>
  </w:style>
  <w:style w:type="character" w:customStyle="1" w:styleId="KoptekstChar">
    <w:name w:val="Koptekst Char"/>
    <w:basedOn w:val="Standaardalinea-lettertype"/>
    <w:link w:val="Koptekst"/>
    <w:uiPriority w:val="99"/>
    <w:rsid w:val="00B90404"/>
  </w:style>
  <w:style w:type="paragraph" w:styleId="Voettekst">
    <w:name w:val="footer"/>
    <w:basedOn w:val="Standaard"/>
    <w:link w:val="VoettekstChar"/>
    <w:uiPriority w:val="99"/>
    <w:unhideWhenUsed/>
    <w:rsid w:val="00B90404"/>
    <w:pPr>
      <w:tabs>
        <w:tab w:val="center" w:pos="4536"/>
        <w:tab w:val="right" w:pos="9072"/>
      </w:tabs>
      <w:spacing w:after="0" w:line="240" w:lineRule="auto"/>
    </w:pPr>
    <w:rPr>
      <w:rFonts w:asciiTheme="minorHAnsi" w:hAnsiTheme="minorHAnsi" w:cstheme="minorBidi"/>
    </w:rPr>
  </w:style>
  <w:style w:type="character" w:customStyle="1" w:styleId="VoettekstChar">
    <w:name w:val="Voettekst Char"/>
    <w:basedOn w:val="Standaardalinea-lettertype"/>
    <w:link w:val="Voettekst"/>
    <w:uiPriority w:val="99"/>
    <w:rsid w:val="00B90404"/>
  </w:style>
  <w:style w:type="character" w:customStyle="1" w:styleId="highlightkleur">
    <w:name w:val="highlightkleur"/>
    <w:basedOn w:val="Standaardalinea-lettertype"/>
    <w:rsid w:val="00DB6975"/>
  </w:style>
  <w:style w:type="paragraph" w:styleId="Voetnoottekst">
    <w:name w:val="footnote text"/>
    <w:basedOn w:val="Standaard"/>
    <w:link w:val="VoetnoottekstChar"/>
    <w:uiPriority w:val="99"/>
    <w:semiHidden/>
    <w:unhideWhenUsed/>
    <w:rsid w:val="0041151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11515"/>
    <w:rPr>
      <w:rFonts w:ascii="Calibri" w:hAnsi="Calibri" w:cs="Calibri"/>
      <w:sz w:val="20"/>
      <w:szCs w:val="20"/>
    </w:rPr>
  </w:style>
  <w:style w:type="character" w:styleId="Voetnootmarkering">
    <w:name w:val="footnote reference"/>
    <w:basedOn w:val="Standaardalinea-lettertype"/>
    <w:uiPriority w:val="99"/>
    <w:semiHidden/>
    <w:unhideWhenUsed/>
    <w:rsid w:val="00411515"/>
    <w:rPr>
      <w:vertAlign w:val="superscript"/>
    </w:rPr>
  </w:style>
  <w:style w:type="character" w:styleId="Hyperlink">
    <w:name w:val="Hyperlink"/>
    <w:basedOn w:val="Standaardalinea-lettertype"/>
    <w:uiPriority w:val="99"/>
    <w:unhideWhenUsed/>
    <w:rsid w:val="008C23AC"/>
    <w:rPr>
      <w:color w:val="0000FF"/>
      <w:u w:val="single"/>
    </w:rPr>
  </w:style>
  <w:style w:type="table" w:styleId="Tabelraster">
    <w:name w:val="Table Grid"/>
    <w:basedOn w:val="Standaardtabel"/>
    <w:uiPriority w:val="39"/>
    <w:rsid w:val="00996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996A7C"/>
    <w:pPr>
      <w:spacing w:after="200" w:line="240" w:lineRule="auto"/>
    </w:pPr>
    <w:rPr>
      <w:rFonts w:ascii="Tahoma" w:hAnsi="Tahoma" w:cstheme="minorBidi"/>
      <w:i/>
      <w:iCs/>
      <w:color w:val="44546A" w:themeColor="text2"/>
      <w:sz w:val="18"/>
      <w:szCs w:val="18"/>
    </w:rPr>
  </w:style>
  <w:style w:type="character" w:customStyle="1" w:styleId="Onopgelostemelding1">
    <w:name w:val="Onopgeloste melding1"/>
    <w:basedOn w:val="Standaardalinea-lettertype"/>
    <w:uiPriority w:val="99"/>
    <w:semiHidden/>
    <w:unhideWhenUsed/>
    <w:rsid w:val="00667F0D"/>
    <w:rPr>
      <w:color w:val="605E5C"/>
      <w:shd w:val="clear" w:color="auto" w:fill="E1DFDD"/>
    </w:rPr>
  </w:style>
  <w:style w:type="character" w:styleId="GevolgdeHyperlink">
    <w:name w:val="FollowedHyperlink"/>
    <w:basedOn w:val="Standaardalinea-lettertype"/>
    <w:uiPriority w:val="99"/>
    <w:semiHidden/>
    <w:unhideWhenUsed/>
    <w:rsid w:val="00667F0D"/>
    <w:rPr>
      <w:color w:val="954F72" w:themeColor="followedHyperlink"/>
      <w:u w:val="single"/>
    </w:rPr>
  </w:style>
  <w:style w:type="character" w:customStyle="1" w:styleId="apple-converted-space">
    <w:name w:val="apple-converted-space"/>
    <w:basedOn w:val="Standaardalinea-lettertype"/>
    <w:rsid w:val="000408A6"/>
  </w:style>
  <w:style w:type="character" w:customStyle="1" w:styleId="highlight1">
    <w:name w:val="highlight1"/>
    <w:basedOn w:val="Standaardalinea-lettertype"/>
    <w:rsid w:val="003673D8"/>
    <w:rPr>
      <w:color w:val="000000"/>
      <w:shd w:val="clear" w:color="auto" w:fill="E17000"/>
    </w:rPr>
  </w:style>
  <w:style w:type="character" w:customStyle="1" w:styleId="visually-hidden1">
    <w:name w:val="visually-hidden1"/>
    <w:basedOn w:val="Standaardalinea-lettertype"/>
    <w:rsid w:val="003673D8"/>
    <w:rPr>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08585">
      <w:bodyDiv w:val="1"/>
      <w:marLeft w:val="0"/>
      <w:marRight w:val="0"/>
      <w:marTop w:val="0"/>
      <w:marBottom w:val="0"/>
      <w:divBdr>
        <w:top w:val="none" w:sz="0" w:space="0" w:color="auto"/>
        <w:left w:val="none" w:sz="0" w:space="0" w:color="auto"/>
        <w:bottom w:val="none" w:sz="0" w:space="0" w:color="auto"/>
        <w:right w:val="none" w:sz="0" w:space="0" w:color="auto"/>
      </w:divBdr>
    </w:div>
    <w:div w:id="109664428">
      <w:bodyDiv w:val="1"/>
      <w:marLeft w:val="0"/>
      <w:marRight w:val="0"/>
      <w:marTop w:val="0"/>
      <w:marBottom w:val="0"/>
      <w:divBdr>
        <w:top w:val="none" w:sz="0" w:space="0" w:color="auto"/>
        <w:left w:val="none" w:sz="0" w:space="0" w:color="auto"/>
        <w:bottom w:val="none" w:sz="0" w:space="0" w:color="auto"/>
        <w:right w:val="none" w:sz="0" w:space="0" w:color="auto"/>
      </w:divBdr>
    </w:div>
    <w:div w:id="196431817">
      <w:bodyDiv w:val="1"/>
      <w:marLeft w:val="0"/>
      <w:marRight w:val="0"/>
      <w:marTop w:val="0"/>
      <w:marBottom w:val="0"/>
      <w:divBdr>
        <w:top w:val="none" w:sz="0" w:space="0" w:color="auto"/>
        <w:left w:val="none" w:sz="0" w:space="0" w:color="auto"/>
        <w:bottom w:val="none" w:sz="0" w:space="0" w:color="auto"/>
        <w:right w:val="none" w:sz="0" w:space="0" w:color="auto"/>
      </w:divBdr>
    </w:div>
    <w:div w:id="253982213">
      <w:bodyDiv w:val="1"/>
      <w:marLeft w:val="0"/>
      <w:marRight w:val="0"/>
      <w:marTop w:val="0"/>
      <w:marBottom w:val="0"/>
      <w:divBdr>
        <w:top w:val="none" w:sz="0" w:space="0" w:color="auto"/>
        <w:left w:val="none" w:sz="0" w:space="0" w:color="auto"/>
        <w:bottom w:val="none" w:sz="0" w:space="0" w:color="auto"/>
        <w:right w:val="none" w:sz="0" w:space="0" w:color="auto"/>
      </w:divBdr>
    </w:div>
    <w:div w:id="358315706">
      <w:bodyDiv w:val="1"/>
      <w:marLeft w:val="0"/>
      <w:marRight w:val="0"/>
      <w:marTop w:val="0"/>
      <w:marBottom w:val="0"/>
      <w:divBdr>
        <w:top w:val="none" w:sz="0" w:space="0" w:color="auto"/>
        <w:left w:val="none" w:sz="0" w:space="0" w:color="auto"/>
        <w:bottom w:val="none" w:sz="0" w:space="0" w:color="auto"/>
        <w:right w:val="none" w:sz="0" w:space="0" w:color="auto"/>
      </w:divBdr>
      <w:divsChild>
        <w:div w:id="23559531">
          <w:marLeft w:val="0"/>
          <w:marRight w:val="0"/>
          <w:marTop w:val="0"/>
          <w:marBottom w:val="0"/>
          <w:divBdr>
            <w:top w:val="none" w:sz="0" w:space="0" w:color="auto"/>
            <w:left w:val="none" w:sz="0" w:space="0" w:color="auto"/>
            <w:bottom w:val="none" w:sz="0" w:space="0" w:color="auto"/>
            <w:right w:val="none" w:sz="0" w:space="0" w:color="auto"/>
          </w:divBdr>
          <w:divsChild>
            <w:div w:id="70155446">
              <w:marLeft w:val="0"/>
              <w:marRight w:val="0"/>
              <w:marTop w:val="0"/>
              <w:marBottom w:val="0"/>
              <w:divBdr>
                <w:top w:val="none" w:sz="0" w:space="0" w:color="auto"/>
                <w:left w:val="none" w:sz="0" w:space="0" w:color="auto"/>
                <w:bottom w:val="none" w:sz="0" w:space="0" w:color="auto"/>
                <w:right w:val="none" w:sz="0" w:space="0" w:color="auto"/>
              </w:divBdr>
              <w:divsChild>
                <w:div w:id="1696924862">
                  <w:marLeft w:val="0"/>
                  <w:marRight w:val="0"/>
                  <w:marTop w:val="0"/>
                  <w:marBottom w:val="0"/>
                  <w:divBdr>
                    <w:top w:val="none" w:sz="0" w:space="0" w:color="auto"/>
                    <w:left w:val="none" w:sz="0" w:space="0" w:color="auto"/>
                    <w:bottom w:val="none" w:sz="0" w:space="0" w:color="auto"/>
                    <w:right w:val="none" w:sz="0" w:space="0" w:color="auto"/>
                  </w:divBdr>
                  <w:divsChild>
                    <w:div w:id="1920821178">
                      <w:marLeft w:val="0"/>
                      <w:marRight w:val="0"/>
                      <w:marTop w:val="0"/>
                      <w:marBottom w:val="0"/>
                      <w:divBdr>
                        <w:top w:val="none" w:sz="0" w:space="0" w:color="auto"/>
                        <w:left w:val="none" w:sz="0" w:space="0" w:color="auto"/>
                        <w:bottom w:val="none" w:sz="0" w:space="0" w:color="auto"/>
                        <w:right w:val="none" w:sz="0" w:space="0" w:color="auto"/>
                      </w:divBdr>
                      <w:divsChild>
                        <w:div w:id="1089085455">
                          <w:marLeft w:val="0"/>
                          <w:marRight w:val="0"/>
                          <w:marTop w:val="0"/>
                          <w:marBottom w:val="0"/>
                          <w:divBdr>
                            <w:top w:val="none" w:sz="0" w:space="0" w:color="auto"/>
                            <w:left w:val="none" w:sz="0" w:space="0" w:color="auto"/>
                            <w:bottom w:val="none" w:sz="0" w:space="0" w:color="auto"/>
                            <w:right w:val="none" w:sz="0" w:space="0" w:color="auto"/>
                          </w:divBdr>
                          <w:divsChild>
                            <w:div w:id="2125036284">
                              <w:marLeft w:val="0"/>
                              <w:marRight w:val="0"/>
                              <w:marTop w:val="0"/>
                              <w:marBottom w:val="0"/>
                              <w:divBdr>
                                <w:top w:val="none" w:sz="0" w:space="0" w:color="auto"/>
                                <w:left w:val="none" w:sz="0" w:space="0" w:color="auto"/>
                                <w:bottom w:val="none" w:sz="0" w:space="0" w:color="auto"/>
                                <w:right w:val="none" w:sz="0" w:space="0" w:color="auto"/>
                              </w:divBdr>
                              <w:divsChild>
                                <w:div w:id="1029067762">
                                  <w:marLeft w:val="0"/>
                                  <w:marRight w:val="0"/>
                                  <w:marTop w:val="0"/>
                                  <w:marBottom w:val="0"/>
                                  <w:divBdr>
                                    <w:top w:val="none" w:sz="0" w:space="0" w:color="auto"/>
                                    <w:left w:val="none" w:sz="0" w:space="0" w:color="auto"/>
                                    <w:bottom w:val="none" w:sz="0" w:space="0" w:color="auto"/>
                                    <w:right w:val="none" w:sz="0" w:space="0" w:color="auto"/>
                                  </w:divBdr>
                                  <w:divsChild>
                                    <w:div w:id="558176032">
                                      <w:marLeft w:val="0"/>
                                      <w:marRight w:val="0"/>
                                      <w:marTop w:val="0"/>
                                      <w:marBottom w:val="0"/>
                                      <w:divBdr>
                                        <w:top w:val="none" w:sz="0" w:space="0" w:color="auto"/>
                                        <w:left w:val="none" w:sz="0" w:space="0" w:color="auto"/>
                                        <w:bottom w:val="none" w:sz="0" w:space="0" w:color="auto"/>
                                        <w:right w:val="none" w:sz="0" w:space="0" w:color="auto"/>
                                      </w:divBdr>
                                      <w:divsChild>
                                        <w:div w:id="1089160114">
                                          <w:marLeft w:val="0"/>
                                          <w:marRight w:val="0"/>
                                          <w:marTop w:val="0"/>
                                          <w:marBottom w:val="0"/>
                                          <w:divBdr>
                                            <w:top w:val="none" w:sz="0" w:space="0" w:color="auto"/>
                                            <w:left w:val="none" w:sz="0" w:space="0" w:color="auto"/>
                                            <w:bottom w:val="none" w:sz="0" w:space="0" w:color="auto"/>
                                            <w:right w:val="none" w:sz="0" w:space="0" w:color="auto"/>
                                          </w:divBdr>
                                          <w:divsChild>
                                            <w:div w:id="9723672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0788972">
      <w:bodyDiv w:val="1"/>
      <w:marLeft w:val="0"/>
      <w:marRight w:val="0"/>
      <w:marTop w:val="0"/>
      <w:marBottom w:val="0"/>
      <w:divBdr>
        <w:top w:val="none" w:sz="0" w:space="0" w:color="auto"/>
        <w:left w:val="none" w:sz="0" w:space="0" w:color="auto"/>
        <w:bottom w:val="none" w:sz="0" w:space="0" w:color="auto"/>
        <w:right w:val="none" w:sz="0" w:space="0" w:color="auto"/>
      </w:divBdr>
    </w:div>
    <w:div w:id="405806597">
      <w:bodyDiv w:val="1"/>
      <w:marLeft w:val="0"/>
      <w:marRight w:val="0"/>
      <w:marTop w:val="0"/>
      <w:marBottom w:val="0"/>
      <w:divBdr>
        <w:top w:val="none" w:sz="0" w:space="0" w:color="auto"/>
        <w:left w:val="none" w:sz="0" w:space="0" w:color="auto"/>
        <w:bottom w:val="none" w:sz="0" w:space="0" w:color="auto"/>
        <w:right w:val="none" w:sz="0" w:space="0" w:color="auto"/>
      </w:divBdr>
    </w:div>
    <w:div w:id="406809939">
      <w:bodyDiv w:val="1"/>
      <w:marLeft w:val="0"/>
      <w:marRight w:val="0"/>
      <w:marTop w:val="0"/>
      <w:marBottom w:val="0"/>
      <w:divBdr>
        <w:top w:val="none" w:sz="0" w:space="0" w:color="auto"/>
        <w:left w:val="none" w:sz="0" w:space="0" w:color="auto"/>
        <w:bottom w:val="none" w:sz="0" w:space="0" w:color="auto"/>
        <w:right w:val="none" w:sz="0" w:space="0" w:color="auto"/>
      </w:divBdr>
    </w:div>
    <w:div w:id="489560991">
      <w:bodyDiv w:val="1"/>
      <w:marLeft w:val="0"/>
      <w:marRight w:val="0"/>
      <w:marTop w:val="0"/>
      <w:marBottom w:val="0"/>
      <w:divBdr>
        <w:top w:val="none" w:sz="0" w:space="0" w:color="auto"/>
        <w:left w:val="none" w:sz="0" w:space="0" w:color="auto"/>
        <w:bottom w:val="none" w:sz="0" w:space="0" w:color="auto"/>
        <w:right w:val="none" w:sz="0" w:space="0" w:color="auto"/>
      </w:divBdr>
    </w:div>
    <w:div w:id="660619050">
      <w:bodyDiv w:val="1"/>
      <w:marLeft w:val="0"/>
      <w:marRight w:val="0"/>
      <w:marTop w:val="0"/>
      <w:marBottom w:val="0"/>
      <w:divBdr>
        <w:top w:val="none" w:sz="0" w:space="0" w:color="auto"/>
        <w:left w:val="none" w:sz="0" w:space="0" w:color="auto"/>
        <w:bottom w:val="none" w:sz="0" w:space="0" w:color="auto"/>
        <w:right w:val="none" w:sz="0" w:space="0" w:color="auto"/>
      </w:divBdr>
    </w:div>
    <w:div w:id="786241282">
      <w:bodyDiv w:val="1"/>
      <w:marLeft w:val="0"/>
      <w:marRight w:val="0"/>
      <w:marTop w:val="0"/>
      <w:marBottom w:val="0"/>
      <w:divBdr>
        <w:top w:val="none" w:sz="0" w:space="0" w:color="auto"/>
        <w:left w:val="none" w:sz="0" w:space="0" w:color="auto"/>
        <w:bottom w:val="none" w:sz="0" w:space="0" w:color="auto"/>
        <w:right w:val="none" w:sz="0" w:space="0" w:color="auto"/>
      </w:divBdr>
    </w:div>
    <w:div w:id="840198089">
      <w:bodyDiv w:val="1"/>
      <w:marLeft w:val="0"/>
      <w:marRight w:val="0"/>
      <w:marTop w:val="0"/>
      <w:marBottom w:val="0"/>
      <w:divBdr>
        <w:top w:val="none" w:sz="0" w:space="0" w:color="auto"/>
        <w:left w:val="none" w:sz="0" w:space="0" w:color="auto"/>
        <w:bottom w:val="none" w:sz="0" w:space="0" w:color="auto"/>
        <w:right w:val="none" w:sz="0" w:space="0" w:color="auto"/>
      </w:divBdr>
    </w:div>
    <w:div w:id="1125464308">
      <w:bodyDiv w:val="1"/>
      <w:marLeft w:val="0"/>
      <w:marRight w:val="0"/>
      <w:marTop w:val="0"/>
      <w:marBottom w:val="0"/>
      <w:divBdr>
        <w:top w:val="none" w:sz="0" w:space="0" w:color="auto"/>
        <w:left w:val="none" w:sz="0" w:space="0" w:color="auto"/>
        <w:bottom w:val="none" w:sz="0" w:space="0" w:color="auto"/>
        <w:right w:val="none" w:sz="0" w:space="0" w:color="auto"/>
      </w:divBdr>
    </w:div>
    <w:div w:id="1132674727">
      <w:bodyDiv w:val="1"/>
      <w:marLeft w:val="0"/>
      <w:marRight w:val="0"/>
      <w:marTop w:val="0"/>
      <w:marBottom w:val="0"/>
      <w:divBdr>
        <w:top w:val="none" w:sz="0" w:space="0" w:color="auto"/>
        <w:left w:val="none" w:sz="0" w:space="0" w:color="auto"/>
        <w:bottom w:val="none" w:sz="0" w:space="0" w:color="auto"/>
        <w:right w:val="none" w:sz="0" w:space="0" w:color="auto"/>
      </w:divBdr>
    </w:div>
    <w:div w:id="1161311202">
      <w:bodyDiv w:val="1"/>
      <w:marLeft w:val="0"/>
      <w:marRight w:val="0"/>
      <w:marTop w:val="0"/>
      <w:marBottom w:val="0"/>
      <w:divBdr>
        <w:top w:val="none" w:sz="0" w:space="0" w:color="auto"/>
        <w:left w:val="none" w:sz="0" w:space="0" w:color="auto"/>
        <w:bottom w:val="none" w:sz="0" w:space="0" w:color="auto"/>
        <w:right w:val="none" w:sz="0" w:space="0" w:color="auto"/>
      </w:divBdr>
    </w:div>
    <w:div w:id="1344362195">
      <w:bodyDiv w:val="1"/>
      <w:marLeft w:val="0"/>
      <w:marRight w:val="0"/>
      <w:marTop w:val="0"/>
      <w:marBottom w:val="0"/>
      <w:divBdr>
        <w:top w:val="none" w:sz="0" w:space="0" w:color="auto"/>
        <w:left w:val="none" w:sz="0" w:space="0" w:color="auto"/>
        <w:bottom w:val="none" w:sz="0" w:space="0" w:color="auto"/>
        <w:right w:val="none" w:sz="0" w:space="0" w:color="auto"/>
      </w:divBdr>
    </w:div>
    <w:div w:id="1354498664">
      <w:bodyDiv w:val="1"/>
      <w:marLeft w:val="0"/>
      <w:marRight w:val="0"/>
      <w:marTop w:val="0"/>
      <w:marBottom w:val="0"/>
      <w:divBdr>
        <w:top w:val="none" w:sz="0" w:space="0" w:color="auto"/>
        <w:left w:val="none" w:sz="0" w:space="0" w:color="auto"/>
        <w:bottom w:val="none" w:sz="0" w:space="0" w:color="auto"/>
        <w:right w:val="none" w:sz="0" w:space="0" w:color="auto"/>
      </w:divBdr>
    </w:div>
    <w:div w:id="1395541373">
      <w:bodyDiv w:val="1"/>
      <w:marLeft w:val="0"/>
      <w:marRight w:val="0"/>
      <w:marTop w:val="0"/>
      <w:marBottom w:val="0"/>
      <w:divBdr>
        <w:top w:val="none" w:sz="0" w:space="0" w:color="auto"/>
        <w:left w:val="none" w:sz="0" w:space="0" w:color="auto"/>
        <w:bottom w:val="none" w:sz="0" w:space="0" w:color="auto"/>
        <w:right w:val="none" w:sz="0" w:space="0" w:color="auto"/>
      </w:divBdr>
    </w:div>
    <w:div w:id="1399940375">
      <w:bodyDiv w:val="1"/>
      <w:marLeft w:val="0"/>
      <w:marRight w:val="0"/>
      <w:marTop w:val="0"/>
      <w:marBottom w:val="0"/>
      <w:divBdr>
        <w:top w:val="none" w:sz="0" w:space="0" w:color="auto"/>
        <w:left w:val="none" w:sz="0" w:space="0" w:color="auto"/>
        <w:bottom w:val="none" w:sz="0" w:space="0" w:color="auto"/>
        <w:right w:val="none" w:sz="0" w:space="0" w:color="auto"/>
      </w:divBdr>
    </w:div>
    <w:div w:id="1425492174">
      <w:bodyDiv w:val="1"/>
      <w:marLeft w:val="0"/>
      <w:marRight w:val="0"/>
      <w:marTop w:val="0"/>
      <w:marBottom w:val="0"/>
      <w:divBdr>
        <w:top w:val="none" w:sz="0" w:space="0" w:color="auto"/>
        <w:left w:val="none" w:sz="0" w:space="0" w:color="auto"/>
        <w:bottom w:val="none" w:sz="0" w:space="0" w:color="auto"/>
        <w:right w:val="none" w:sz="0" w:space="0" w:color="auto"/>
      </w:divBdr>
      <w:divsChild>
        <w:div w:id="915282197">
          <w:marLeft w:val="0"/>
          <w:marRight w:val="0"/>
          <w:marTop w:val="0"/>
          <w:marBottom w:val="0"/>
          <w:divBdr>
            <w:top w:val="none" w:sz="0" w:space="0" w:color="auto"/>
            <w:left w:val="none" w:sz="0" w:space="0" w:color="auto"/>
            <w:bottom w:val="none" w:sz="0" w:space="0" w:color="auto"/>
            <w:right w:val="none" w:sz="0" w:space="0" w:color="auto"/>
          </w:divBdr>
          <w:divsChild>
            <w:div w:id="856776532">
              <w:marLeft w:val="0"/>
              <w:marRight w:val="0"/>
              <w:marTop w:val="0"/>
              <w:marBottom w:val="0"/>
              <w:divBdr>
                <w:top w:val="none" w:sz="0" w:space="0" w:color="auto"/>
                <w:left w:val="none" w:sz="0" w:space="0" w:color="auto"/>
                <w:bottom w:val="none" w:sz="0" w:space="0" w:color="auto"/>
                <w:right w:val="none" w:sz="0" w:space="0" w:color="auto"/>
              </w:divBdr>
              <w:divsChild>
                <w:div w:id="995449463">
                  <w:marLeft w:val="0"/>
                  <w:marRight w:val="0"/>
                  <w:marTop w:val="0"/>
                  <w:marBottom w:val="0"/>
                  <w:divBdr>
                    <w:top w:val="none" w:sz="0" w:space="0" w:color="auto"/>
                    <w:left w:val="none" w:sz="0" w:space="0" w:color="auto"/>
                    <w:bottom w:val="none" w:sz="0" w:space="0" w:color="auto"/>
                    <w:right w:val="none" w:sz="0" w:space="0" w:color="auto"/>
                  </w:divBdr>
                  <w:divsChild>
                    <w:div w:id="24143270">
                      <w:marLeft w:val="0"/>
                      <w:marRight w:val="0"/>
                      <w:marTop w:val="0"/>
                      <w:marBottom w:val="0"/>
                      <w:divBdr>
                        <w:top w:val="none" w:sz="0" w:space="0" w:color="auto"/>
                        <w:left w:val="none" w:sz="0" w:space="0" w:color="auto"/>
                        <w:bottom w:val="none" w:sz="0" w:space="0" w:color="auto"/>
                        <w:right w:val="none" w:sz="0" w:space="0" w:color="auto"/>
                      </w:divBdr>
                      <w:divsChild>
                        <w:div w:id="738092923">
                          <w:marLeft w:val="0"/>
                          <w:marRight w:val="0"/>
                          <w:marTop w:val="0"/>
                          <w:marBottom w:val="0"/>
                          <w:divBdr>
                            <w:top w:val="none" w:sz="0" w:space="0" w:color="auto"/>
                            <w:left w:val="none" w:sz="0" w:space="0" w:color="auto"/>
                            <w:bottom w:val="none" w:sz="0" w:space="0" w:color="auto"/>
                            <w:right w:val="none" w:sz="0" w:space="0" w:color="auto"/>
                          </w:divBdr>
                          <w:divsChild>
                            <w:div w:id="1333147503">
                              <w:marLeft w:val="0"/>
                              <w:marRight w:val="0"/>
                              <w:marTop w:val="0"/>
                              <w:marBottom w:val="0"/>
                              <w:divBdr>
                                <w:top w:val="none" w:sz="0" w:space="0" w:color="auto"/>
                                <w:left w:val="none" w:sz="0" w:space="0" w:color="auto"/>
                                <w:bottom w:val="none" w:sz="0" w:space="0" w:color="auto"/>
                                <w:right w:val="none" w:sz="0" w:space="0" w:color="auto"/>
                              </w:divBdr>
                              <w:divsChild>
                                <w:div w:id="401370896">
                                  <w:marLeft w:val="0"/>
                                  <w:marRight w:val="0"/>
                                  <w:marTop w:val="0"/>
                                  <w:marBottom w:val="0"/>
                                  <w:divBdr>
                                    <w:top w:val="none" w:sz="0" w:space="0" w:color="auto"/>
                                    <w:left w:val="none" w:sz="0" w:space="0" w:color="auto"/>
                                    <w:bottom w:val="none" w:sz="0" w:space="0" w:color="auto"/>
                                    <w:right w:val="none" w:sz="0" w:space="0" w:color="auto"/>
                                  </w:divBdr>
                                  <w:divsChild>
                                    <w:div w:id="1738015398">
                                      <w:marLeft w:val="0"/>
                                      <w:marRight w:val="0"/>
                                      <w:marTop w:val="0"/>
                                      <w:marBottom w:val="0"/>
                                      <w:divBdr>
                                        <w:top w:val="none" w:sz="0" w:space="0" w:color="auto"/>
                                        <w:left w:val="none" w:sz="0" w:space="0" w:color="auto"/>
                                        <w:bottom w:val="none" w:sz="0" w:space="0" w:color="auto"/>
                                        <w:right w:val="none" w:sz="0" w:space="0" w:color="auto"/>
                                      </w:divBdr>
                                      <w:divsChild>
                                        <w:div w:id="19982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4566783">
      <w:bodyDiv w:val="1"/>
      <w:marLeft w:val="0"/>
      <w:marRight w:val="0"/>
      <w:marTop w:val="0"/>
      <w:marBottom w:val="0"/>
      <w:divBdr>
        <w:top w:val="none" w:sz="0" w:space="0" w:color="auto"/>
        <w:left w:val="none" w:sz="0" w:space="0" w:color="auto"/>
        <w:bottom w:val="none" w:sz="0" w:space="0" w:color="auto"/>
        <w:right w:val="none" w:sz="0" w:space="0" w:color="auto"/>
      </w:divBdr>
    </w:div>
    <w:div w:id="1773014029">
      <w:bodyDiv w:val="1"/>
      <w:marLeft w:val="0"/>
      <w:marRight w:val="0"/>
      <w:marTop w:val="0"/>
      <w:marBottom w:val="0"/>
      <w:divBdr>
        <w:top w:val="none" w:sz="0" w:space="0" w:color="auto"/>
        <w:left w:val="none" w:sz="0" w:space="0" w:color="auto"/>
        <w:bottom w:val="none" w:sz="0" w:space="0" w:color="auto"/>
        <w:right w:val="none" w:sz="0" w:space="0" w:color="auto"/>
      </w:divBdr>
    </w:div>
    <w:div w:id="1789623548">
      <w:bodyDiv w:val="1"/>
      <w:marLeft w:val="0"/>
      <w:marRight w:val="0"/>
      <w:marTop w:val="0"/>
      <w:marBottom w:val="0"/>
      <w:divBdr>
        <w:top w:val="none" w:sz="0" w:space="0" w:color="auto"/>
        <w:left w:val="none" w:sz="0" w:space="0" w:color="auto"/>
        <w:bottom w:val="none" w:sz="0" w:space="0" w:color="auto"/>
        <w:right w:val="none" w:sz="0" w:space="0" w:color="auto"/>
      </w:divBdr>
    </w:div>
    <w:div w:id="1888255459">
      <w:bodyDiv w:val="1"/>
      <w:marLeft w:val="0"/>
      <w:marRight w:val="0"/>
      <w:marTop w:val="0"/>
      <w:marBottom w:val="0"/>
      <w:divBdr>
        <w:top w:val="none" w:sz="0" w:space="0" w:color="auto"/>
        <w:left w:val="none" w:sz="0" w:space="0" w:color="auto"/>
        <w:bottom w:val="none" w:sz="0" w:space="0" w:color="auto"/>
        <w:right w:val="none" w:sz="0" w:space="0" w:color="auto"/>
      </w:divBdr>
    </w:div>
    <w:div w:id="1914700116">
      <w:bodyDiv w:val="1"/>
      <w:marLeft w:val="0"/>
      <w:marRight w:val="0"/>
      <w:marTop w:val="0"/>
      <w:marBottom w:val="0"/>
      <w:divBdr>
        <w:top w:val="none" w:sz="0" w:space="0" w:color="auto"/>
        <w:left w:val="none" w:sz="0" w:space="0" w:color="auto"/>
        <w:bottom w:val="none" w:sz="0" w:space="0" w:color="auto"/>
        <w:right w:val="none" w:sz="0" w:space="0" w:color="auto"/>
      </w:divBdr>
    </w:div>
    <w:div w:id="1957251665">
      <w:bodyDiv w:val="1"/>
      <w:marLeft w:val="0"/>
      <w:marRight w:val="0"/>
      <w:marTop w:val="0"/>
      <w:marBottom w:val="0"/>
      <w:divBdr>
        <w:top w:val="none" w:sz="0" w:space="0" w:color="auto"/>
        <w:left w:val="none" w:sz="0" w:space="0" w:color="auto"/>
        <w:bottom w:val="none" w:sz="0" w:space="0" w:color="auto"/>
        <w:right w:val="none" w:sz="0" w:space="0" w:color="auto"/>
      </w:divBdr>
    </w:div>
    <w:div w:id="2004964919">
      <w:bodyDiv w:val="1"/>
      <w:marLeft w:val="0"/>
      <w:marRight w:val="0"/>
      <w:marTop w:val="0"/>
      <w:marBottom w:val="0"/>
      <w:divBdr>
        <w:top w:val="none" w:sz="0" w:space="0" w:color="auto"/>
        <w:left w:val="none" w:sz="0" w:space="0" w:color="auto"/>
        <w:bottom w:val="none" w:sz="0" w:space="0" w:color="auto"/>
        <w:right w:val="none" w:sz="0" w:space="0" w:color="auto"/>
      </w:divBdr>
      <w:divsChild>
        <w:div w:id="391123489">
          <w:marLeft w:val="0"/>
          <w:marRight w:val="0"/>
          <w:marTop w:val="0"/>
          <w:marBottom w:val="0"/>
          <w:divBdr>
            <w:top w:val="none" w:sz="0" w:space="0" w:color="auto"/>
            <w:left w:val="none" w:sz="0" w:space="0" w:color="auto"/>
            <w:bottom w:val="none" w:sz="0" w:space="0" w:color="auto"/>
            <w:right w:val="none" w:sz="0" w:space="0" w:color="auto"/>
          </w:divBdr>
          <w:divsChild>
            <w:div w:id="83183795">
              <w:marLeft w:val="0"/>
              <w:marRight w:val="0"/>
              <w:marTop w:val="0"/>
              <w:marBottom w:val="0"/>
              <w:divBdr>
                <w:top w:val="none" w:sz="0" w:space="0" w:color="auto"/>
                <w:left w:val="none" w:sz="0" w:space="0" w:color="auto"/>
                <w:bottom w:val="none" w:sz="0" w:space="0" w:color="auto"/>
                <w:right w:val="none" w:sz="0" w:space="0" w:color="auto"/>
              </w:divBdr>
              <w:divsChild>
                <w:div w:id="118107296">
                  <w:marLeft w:val="0"/>
                  <w:marRight w:val="0"/>
                  <w:marTop w:val="0"/>
                  <w:marBottom w:val="0"/>
                  <w:divBdr>
                    <w:top w:val="none" w:sz="0" w:space="0" w:color="auto"/>
                    <w:left w:val="none" w:sz="0" w:space="0" w:color="auto"/>
                    <w:bottom w:val="none" w:sz="0" w:space="0" w:color="auto"/>
                    <w:right w:val="none" w:sz="0" w:space="0" w:color="auto"/>
                  </w:divBdr>
                  <w:divsChild>
                    <w:div w:id="453641977">
                      <w:marLeft w:val="0"/>
                      <w:marRight w:val="0"/>
                      <w:marTop w:val="0"/>
                      <w:marBottom w:val="0"/>
                      <w:divBdr>
                        <w:top w:val="none" w:sz="0" w:space="0" w:color="auto"/>
                        <w:left w:val="none" w:sz="0" w:space="0" w:color="auto"/>
                        <w:bottom w:val="none" w:sz="0" w:space="0" w:color="auto"/>
                        <w:right w:val="none" w:sz="0" w:space="0" w:color="auto"/>
                      </w:divBdr>
                      <w:divsChild>
                        <w:div w:id="975646354">
                          <w:marLeft w:val="0"/>
                          <w:marRight w:val="0"/>
                          <w:marTop w:val="0"/>
                          <w:marBottom w:val="0"/>
                          <w:divBdr>
                            <w:top w:val="none" w:sz="0" w:space="0" w:color="auto"/>
                            <w:left w:val="none" w:sz="0" w:space="0" w:color="auto"/>
                            <w:bottom w:val="none" w:sz="0" w:space="0" w:color="auto"/>
                            <w:right w:val="none" w:sz="0" w:space="0" w:color="auto"/>
                          </w:divBdr>
                          <w:divsChild>
                            <w:div w:id="1329359651">
                              <w:marLeft w:val="0"/>
                              <w:marRight w:val="0"/>
                              <w:marTop w:val="0"/>
                              <w:marBottom w:val="0"/>
                              <w:divBdr>
                                <w:top w:val="none" w:sz="0" w:space="0" w:color="auto"/>
                                <w:left w:val="none" w:sz="0" w:space="0" w:color="auto"/>
                                <w:bottom w:val="none" w:sz="0" w:space="0" w:color="auto"/>
                                <w:right w:val="none" w:sz="0" w:space="0" w:color="auto"/>
                              </w:divBdr>
                              <w:divsChild>
                                <w:div w:id="341590643">
                                  <w:marLeft w:val="0"/>
                                  <w:marRight w:val="0"/>
                                  <w:marTop w:val="0"/>
                                  <w:marBottom w:val="0"/>
                                  <w:divBdr>
                                    <w:top w:val="none" w:sz="0" w:space="0" w:color="auto"/>
                                    <w:left w:val="none" w:sz="0" w:space="0" w:color="auto"/>
                                    <w:bottom w:val="none" w:sz="0" w:space="0" w:color="auto"/>
                                    <w:right w:val="none" w:sz="0" w:space="0" w:color="auto"/>
                                  </w:divBdr>
                                  <w:divsChild>
                                    <w:div w:id="150793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7192380">
      <w:bodyDiv w:val="1"/>
      <w:marLeft w:val="0"/>
      <w:marRight w:val="0"/>
      <w:marTop w:val="0"/>
      <w:marBottom w:val="0"/>
      <w:divBdr>
        <w:top w:val="none" w:sz="0" w:space="0" w:color="auto"/>
        <w:left w:val="none" w:sz="0" w:space="0" w:color="auto"/>
        <w:bottom w:val="none" w:sz="0" w:space="0" w:color="auto"/>
        <w:right w:val="none" w:sz="0" w:space="0" w:color="auto"/>
      </w:divBdr>
    </w:div>
    <w:div w:id="207488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35D7E5C14730438377C009B226C06A" ma:contentTypeVersion="10" ma:contentTypeDescription="Een nieuw document maken." ma:contentTypeScope="" ma:versionID="119ca64ca4f5a4b92fae434cc6c1ede4">
  <xsd:schema xmlns:xsd="http://www.w3.org/2001/XMLSchema" xmlns:xs="http://www.w3.org/2001/XMLSchema" xmlns:p="http://schemas.microsoft.com/office/2006/metadata/properties" xmlns:ns2="3f0cf848-f5f7-488e-8806-1893deb3a823" xmlns:ns3="a4ced173-96a9-4a69-a9cb-86843c98726a" targetNamespace="http://schemas.microsoft.com/office/2006/metadata/properties" ma:root="true" ma:fieldsID="936c62276b05229df755975209944f40" ns2:_="" ns3:_="">
    <xsd:import namespace="3f0cf848-f5f7-488e-8806-1893deb3a823"/>
    <xsd:import namespace="a4ced173-96a9-4a69-a9cb-86843c9872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cf848-f5f7-488e-8806-1893deb3a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ed173-96a9-4a69-a9cb-86843c98726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2829D-205C-4435-B71F-0B75122ACA81}">
  <ds:schemaRefs>
    <ds:schemaRef ds:uri="http://schemas.openxmlformats.org/officeDocument/2006/bibliography"/>
  </ds:schemaRefs>
</ds:datastoreItem>
</file>

<file path=customXml/itemProps2.xml><?xml version="1.0" encoding="utf-8"?>
<ds:datastoreItem xmlns:ds="http://schemas.openxmlformats.org/officeDocument/2006/customXml" ds:itemID="{0FE24C61-900C-490C-BA6E-2822C946D4D1}">
  <ds:schemaRefs>
    <ds:schemaRef ds:uri="a4ced173-96a9-4a69-a9cb-86843c98726a"/>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3f0cf848-f5f7-488e-8806-1893deb3a823"/>
    <ds:schemaRef ds:uri="http://purl.org/dc/terms/"/>
  </ds:schemaRefs>
</ds:datastoreItem>
</file>

<file path=customXml/itemProps3.xml><?xml version="1.0" encoding="utf-8"?>
<ds:datastoreItem xmlns:ds="http://schemas.openxmlformats.org/officeDocument/2006/customXml" ds:itemID="{3FB037C0-923D-4024-837B-E236253D5CBD}">
  <ds:schemaRefs>
    <ds:schemaRef ds:uri="http://schemas.microsoft.com/sharepoint/v3/contenttype/forms"/>
  </ds:schemaRefs>
</ds:datastoreItem>
</file>

<file path=customXml/itemProps4.xml><?xml version="1.0" encoding="utf-8"?>
<ds:datastoreItem xmlns:ds="http://schemas.openxmlformats.org/officeDocument/2006/customXml" ds:itemID="{B2BFF178-B767-4E89-A805-2B177887C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cf848-f5f7-488e-8806-1893deb3a823"/>
    <ds:schemaRef ds:uri="a4ced173-96a9-4a69-a9cb-86843c987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7442</Words>
  <Characters>40936</Characters>
  <Application>Microsoft Office Word</Application>
  <DocSecurity>4</DocSecurity>
  <Lines>341</Lines>
  <Paragraphs>96</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48282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Wilhelmus Mulder</dc:creator>
  <cp:lastModifiedBy>Flip ten Cate - Federatie Ruimtelijke Kwaliteit</cp:lastModifiedBy>
  <cp:revision>2</cp:revision>
  <cp:lastPrinted>2020-07-11T09:07:00Z</cp:lastPrinted>
  <dcterms:created xsi:type="dcterms:W3CDTF">2020-09-17T11:45:00Z</dcterms:created>
  <dcterms:modified xsi:type="dcterms:W3CDTF">2020-09-17T11:45:00Z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0x0101005B35D7E5C14730438377C009B226C06A</vt:lpwstr>
  </property>
  <property fmtid="{D5CDD505-2E9C-101B-9397-08002B2CF9AE}" pid="3" name="TaxKeyword">
    <vt:lpwstr/>
  </property>
  <property fmtid="{D5CDD505-2E9C-101B-9397-08002B2CF9AE}" pid="4" name="_dlc_DocIdItemGuid">
    <vt:lpwstr>d323c921-04b4-41ec-93d6-1a1a5bf2f31a</vt:lpwstr>
  </property>
  <property fmtid="{D5CDD505-2E9C-101B-9397-08002B2CF9AE}" pid="5" name="TaxCatchAll">
    <vt:lpwstr/>
  </property>
</Properties>
</file>